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B7AA" w14:textId="65A8441A" w:rsidR="00E448CE" w:rsidRPr="00E448CE" w:rsidRDefault="00E448CE" w:rsidP="00E448CE">
      <w:pPr>
        <w:tabs>
          <w:tab w:val="left" w:pos="1985"/>
        </w:tabs>
        <w:rPr>
          <w:rFonts w:ascii="Arial" w:eastAsia="宋体" w:hAnsi="Arial" w:cs="Arial"/>
          <w:b/>
          <w:bCs/>
          <w:sz w:val="24"/>
          <w:szCs w:val="24"/>
          <w:lang w:eastAsia="zh-CN"/>
        </w:rPr>
      </w:pPr>
      <w:bookmarkStart w:id="0" w:name="_Hlk197522347"/>
      <w:r w:rsidRPr="00E448CE">
        <w:rPr>
          <w:rFonts w:ascii="Arial" w:eastAsia="宋体" w:hAnsi="Arial" w:cs="Arial"/>
          <w:b/>
          <w:bCs/>
          <w:sz w:val="24"/>
          <w:szCs w:val="24"/>
          <w:lang w:eastAsia="zh-CN"/>
        </w:rPr>
        <w:t>3GPP TSG-RAN WG4 Meeting # 11</w:t>
      </w:r>
      <w:r w:rsidR="00412449">
        <w:rPr>
          <w:rFonts w:ascii="Arial" w:eastAsia="宋体" w:hAnsi="Arial" w:cs="Arial" w:hint="eastAsia"/>
          <w:b/>
          <w:bCs/>
          <w:sz w:val="24"/>
          <w:szCs w:val="24"/>
          <w:lang w:eastAsia="zh-CN"/>
        </w:rPr>
        <w:t xml:space="preserve">7   </w:t>
      </w:r>
      <w:r w:rsidRPr="00E448CE">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Pr="00E448CE">
        <w:rPr>
          <w:rFonts w:ascii="Arial" w:eastAsia="宋体" w:hAnsi="Arial" w:cs="Arial"/>
          <w:b/>
          <w:bCs/>
          <w:sz w:val="24"/>
          <w:szCs w:val="24"/>
          <w:lang w:eastAsia="zh-CN"/>
        </w:rPr>
        <w:t xml:space="preserve">  </w:t>
      </w:r>
      <w:r w:rsidR="00AE04F4" w:rsidRPr="00AE04F4">
        <w:rPr>
          <w:rFonts w:ascii="Arial" w:eastAsia="宋体" w:hAnsi="Arial" w:cs="Arial"/>
          <w:b/>
          <w:bCs/>
          <w:sz w:val="24"/>
          <w:szCs w:val="24"/>
          <w:lang w:eastAsia="zh-CN"/>
        </w:rPr>
        <w:t>R4-2520346</w:t>
      </w:r>
    </w:p>
    <w:bookmarkEnd w:id="0"/>
    <w:p w14:paraId="7CD61661" w14:textId="77777777" w:rsidR="00412449" w:rsidRDefault="00412449" w:rsidP="00FA4AE4">
      <w:pPr>
        <w:tabs>
          <w:tab w:val="left" w:pos="1985"/>
        </w:tabs>
        <w:rPr>
          <w:rFonts w:ascii="Arial" w:eastAsia="宋体" w:hAnsi="Arial" w:cs="Arial"/>
          <w:b/>
          <w:bCs/>
          <w:sz w:val="24"/>
          <w:szCs w:val="24"/>
          <w:lang w:eastAsia="zh-CN"/>
        </w:rPr>
      </w:pPr>
      <w:r w:rsidRPr="00412449">
        <w:rPr>
          <w:rFonts w:ascii="Arial" w:eastAsia="宋体" w:hAnsi="Arial" w:cs="Arial"/>
          <w:b/>
          <w:bCs/>
          <w:sz w:val="24"/>
          <w:szCs w:val="24"/>
          <w:lang w:eastAsia="zh-CN"/>
        </w:rPr>
        <w:t xml:space="preserve">Dallas, USA, 17th – 21st </w:t>
      </w:r>
      <w:proofErr w:type="gramStart"/>
      <w:r w:rsidRPr="00412449">
        <w:rPr>
          <w:rFonts w:ascii="Arial" w:eastAsia="宋体" w:hAnsi="Arial" w:cs="Arial"/>
          <w:b/>
          <w:bCs/>
          <w:sz w:val="24"/>
          <w:szCs w:val="24"/>
          <w:lang w:eastAsia="zh-CN"/>
        </w:rPr>
        <w:t>Nov.,</w:t>
      </w:r>
      <w:proofErr w:type="gramEnd"/>
      <w:r w:rsidRPr="00412449">
        <w:rPr>
          <w:rFonts w:ascii="Arial" w:eastAsia="宋体" w:hAnsi="Arial" w:cs="Arial"/>
          <w:b/>
          <w:bCs/>
          <w:sz w:val="24"/>
          <w:szCs w:val="24"/>
          <w:lang w:eastAsia="zh-CN"/>
        </w:rPr>
        <w:t xml:space="preserve"> 2025,</w:t>
      </w:r>
    </w:p>
    <w:p w14:paraId="14204C4C" w14:textId="6FC893AC" w:rsidR="000A231E" w:rsidRPr="00AA58B8" w:rsidRDefault="000A231E" w:rsidP="00FA4AE4">
      <w:pPr>
        <w:tabs>
          <w:tab w:val="left" w:pos="1985"/>
        </w:tabs>
        <w:rPr>
          <w:rFonts w:ascii="Arial" w:eastAsia="PMingLiU" w:hAnsi="Arial"/>
          <w:sz w:val="24"/>
          <w:lang w:eastAsia="zh-TW"/>
        </w:rPr>
      </w:pPr>
      <w:r w:rsidRPr="00737153">
        <w:rPr>
          <w:rFonts w:ascii="Arial" w:hAnsi="Arial"/>
          <w:b/>
          <w:sz w:val="24"/>
        </w:rPr>
        <w:t>Agenda item:</w:t>
      </w:r>
      <w:r w:rsidRPr="00737153">
        <w:rPr>
          <w:rFonts w:ascii="Arial" w:hAnsi="Arial"/>
          <w:sz w:val="24"/>
        </w:rPr>
        <w:tab/>
      </w:r>
      <w:bookmarkStart w:id="1" w:name="Source"/>
      <w:bookmarkEnd w:id="1"/>
      <w:r w:rsidR="008F520D" w:rsidRPr="00426F8C">
        <w:rPr>
          <w:rFonts w:ascii="Arial" w:eastAsia="宋体" w:hAnsi="Arial" w:hint="eastAsia"/>
          <w:sz w:val="24"/>
          <w:lang w:eastAsia="zh-CN"/>
        </w:rPr>
        <w:t>6</w:t>
      </w:r>
      <w:r w:rsidR="007D6186" w:rsidRPr="00426F8C">
        <w:rPr>
          <w:rFonts w:ascii="Arial" w:hAnsi="Arial"/>
          <w:sz w:val="24"/>
        </w:rPr>
        <w:t>.</w:t>
      </w:r>
      <w:r w:rsidR="005B7B9F" w:rsidRPr="00426F8C">
        <w:rPr>
          <w:rFonts w:ascii="Arial" w:eastAsia="宋体" w:hAnsi="Arial" w:hint="eastAsia"/>
          <w:sz w:val="24"/>
          <w:lang w:eastAsia="zh-CN"/>
        </w:rPr>
        <w:t>1</w:t>
      </w:r>
      <w:r w:rsidR="00426F8C" w:rsidRPr="00426F8C">
        <w:rPr>
          <w:rFonts w:ascii="Arial" w:eastAsia="宋体" w:hAnsi="Arial"/>
          <w:sz w:val="24"/>
          <w:lang w:eastAsia="zh-CN"/>
        </w:rPr>
        <w:t>1</w:t>
      </w:r>
      <w:r w:rsidR="00FA4AE4" w:rsidRPr="00426F8C">
        <w:rPr>
          <w:rFonts w:ascii="Arial" w:hAnsi="Arial"/>
          <w:sz w:val="24"/>
        </w:rPr>
        <w:t>.</w:t>
      </w:r>
      <w:r w:rsidR="00737153" w:rsidRPr="00426F8C">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91DB8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426F8C">
        <w:rPr>
          <w:rFonts w:ascii="Arial" w:hAnsi="Arial"/>
          <w:bCs/>
          <w:sz w:val="24"/>
        </w:rPr>
        <w:t>Discussion on RRM core requirement and testing framework for beam management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7CECA1DB"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CF1B76">
        <w:rPr>
          <w:rFonts w:ascii="Times New Roman" w:eastAsia="宋体" w:hAnsi="Times New Roman" w:cs="Times New Roman" w:hint="eastAsia"/>
          <w:color w:val="auto"/>
          <w:sz w:val="20"/>
          <w:szCs w:val="20"/>
          <w:lang w:val="en-GB"/>
        </w:rPr>
        <w:t>the remaining issues</w:t>
      </w:r>
      <w:r w:rsidR="00027C7D">
        <w:rPr>
          <w:rFonts w:ascii="Times New Roman" w:eastAsiaTheme="minorEastAsia" w:hAnsi="Times New Roman" w:cs="Times New Roman"/>
          <w:color w:val="auto"/>
          <w:sz w:val="20"/>
          <w:szCs w:val="20"/>
          <w:lang w:val="en-GB" w:eastAsia="zh-TW"/>
        </w:rPr>
        <w:t xml:space="preserve">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A018808" w14:textId="53DF7B60" w:rsidR="00473F3F" w:rsidRPr="004019A1" w:rsidRDefault="00473F3F" w:rsidP="00473F3F">
      <w:pPr>
        <w:spacing w:before="280" w:after="280"/>
        <w:outlineLvl w:val="1"/>
        <w:rPr>
          <w:rFonts w:eastAsia="宋体"/>
          <w:lang w:val="en-US"/>
        </w:rPr>
      </w:pPr>
      <w:r>
        <w:rPr>
          <w:rFonts w:ascii="Arial" w:eastAsia="Arial" w:hAnsi="Arial" w:cs="Arial"/>
          <w:sz w:val="28"/>
          <w:szCs w:val="28"/>
          <w:lang w:eastAsia="zh-CN"/>
        </w:rPr>
        <w:t xml:space="preserve">2.1 </w:t>
      </w:r>
      <w:r w:rsidR="004019A1" w:rsidRPr="004019A1">
        <w:rPr>
          <w:rFonts w:ascii="Arial" w:eastAsia="Arial" w:hAnsi="Arial" w:cs="Arial"/>
          <w:sz w:val="28"/>
          <w:szCs w:val="28"/>
          <w:lang w:eastAsia="zh-CN"/>
        </w:rPr>
        <w:t>Prediction report delay</w:t>
      </w:r>
    </w:p>
    <w:p w14:paraId="79B2C846" w14:textId="3AF718F0" w:rsidR="008A3F8F" w:rsidRDefault="004019A1" w:rsidP="00473F3F">
      <w:pPr>
        <w:rPr>
          <w:rFonts w:eastAsia="宋体"/>
          <w:lang w:val="en-US" w:eastAsia="zh-CN"/>
        </w:rPr>
      </w:pPr>
      <w:r>
        <w:rPr>
          <w:rFonts w:eastAsia="宋体" w:hint="eastAsia"/>
          <w:lang w:val="en-US" w:eastAsia="zh-CN"/>
        </w:rPr>
        <w:t>Last meeting</w:t>
      </w:r>
      <w:r w:rsidR="008A3F8F">
        <w:rPr>
          <w:rFonts w:eastAsia="宋体"/>
          <w:lang w:val="en-US" w:eastAsia="zh-CN"/>
        </w:rPr>
        <w:t xml:space="preserve">, RAN4 </w:t>
      </w:r>
      <w:r>
        <w:rPr>
          <w:rFonts w:eastAsia="宋体" w:hint="eastAsia"/>
          <w:lang w:val="en-US" w:eastAsia="zh-CN"/>
        </w:rPr>
        <w:t>reached the following agreement on prediction report delay:</w:t>
      </w:r>
    </w:p>
    <w:tbl>
      <w:tblPr>
        <w:tblStyle w:val="TableGrid"/>
        <w:tblW w:w="0" w:type="auto"/>
        <w:tblLook w:val="04A0" w:firstRow="1" w:lastRow="0" w:firstColumn="1" w:lastColumn="0" w:noHBand="0" w:noVBand="1"/>
      </w:tblPr>
      <w:tblGrid>
        <w:gridCol w:w="9855"/>
      </w:tblGrid>
      <w:tr w:rsidR="004019A1" w14:paraId="47E98278" w14:textId="77777777" w:rsidTr="004019A1">
        <w:tc>
          <w:tcPr>
            <w:tcW w:w="9855" w:type="dxa"/>
          </w:tcPr>
          <w:p w14:paraId="1390271A" w14:textId="77777777" w:rsidR="00CF1B76" w:rsidRDefault="00CF1B76" w:rsidP="00CF1B76">
            <w:pPr>
              <w:rPr>
                <w:rFonts w:eastAsia="Yu Mincho"/>
                <w:b/>
                <w:u w:val="single"/>
                <w:lang w:eastAsia="ja-JP"/>
              </w:rPr>
            </w:pPr>
            <w:r>
              <w:rPr>
                <w:b/>
                <w:u w:val="single"/>
              </w:rPr>
              <w:t xml:space="preserve">Issue 2-1: </w:t>
            </w:r>
            <w:r>
              <w:rPr>
                <w:rFonts w:eastAsia="Yu Mincho"/>
                <w:b/>
                <w:u w:val="single"/>
                <w:lang w:eastAsia="ja-JP"/>
              </w:rPr>
              <w:t>Measurement period for inference – case 2</w:t>
            </w:r>
          </w:p>
          <w:p w14:paraId="1C38BA55" w14:textId="77777777" w:rsidR="00CF1B76" w:rsidRDefault="00CF1B76" w:rsidP="00CF1B76">
            <w:pPr>
              <w:rPr>
                <w:rFonts w:eastAsia="Yu Mincho"/>
                <w:iCs/>
                <w:lang w:eastAsia="ja-JP"/>
              </w:rPr>
            </w:pPr>
            <w:r>
              <w:rPr>
                <w:rFonts w:eastAsia="Yu Mincho"/>
                <w:iCs/>
                <w:lang w:eastAsia="ja-JP"/>
              </w:rPr>
              <w:t>Agreement:</w:t>
            </w:r>
          </w:p>
          <w:p w14:paraId="475116F6" w14:textId="77777777" w:rsidR="00CF1B76" w:rsidRDefault="00CF1B76" w:rsidP="00CF1B76">
            <w:pPr>
              <w:spacing w:after="120"/>
              <w:rPr>
                <w:rFonts w:eastAsia="宋体"/>
                <w:iCs/>
                <w:lang w:eastAsia="ja-JP"/>
              </w:rPr>
            </w:pPr>
            <w:r>
              <w:rPr>
                <w:iCs/>
                <w:lang w:eastAsia="ja-JP"/>
              </w:rPr>
              <w:t>Measurement period for inference – case 2</w:t>
            </w:r>
          </w:p>
          <w:p w14:paraId="0CEAAB2B" w14:textId="77777777" w:rsidR="00CF1B76" w:rsidRDefault="00CF1B76" w:rsidP="00CF1B76">
            <w:pPr>
              <w:spacing w:after="120"/>
              <w:rPr>
                <w:iCs/>
                <w:lang w:eastAsia="ja-JP"/>
              </w:rPr>
            </w:pPr>
            <w:proofErr w:type="gramStart"/>
            <w:r>
              <w:rPr>
                <w:iCs/>
                <w:lang w:eastAsia="ja-JP"/>
              </w:rPr>
              <w:t>K(</w:t>
            </w:r>
            <w:proofErr w:type="gramEnd"/>
            <w:r>
              <w:rPr>
                <w:iCs/>
                <w:lang w:eastAsia="ja-JP"/>
              </w:rPr>
              <w:t>number of samples)*[M]*N*P</w:t>
            </w:r>
          </w:p>
          <w:p w14:paraId="4C933F20" w14:textId="1A14DECF" w:rsidR="004019A1" w:rsidRPr="004D526D" w:rsidRDefault="00CF1B76" w:rsidP="004D526D">
            <w:pPr>
              <w:spacing w:after="120"/>
              <w:ind w:firstLine="284"/>
              <w:rPr>
                <w:rFonts w:eastAsia="宋体"/>
                <w:iCs/>
                <w:lang w:eastAsia="zh-CN"/>
              </w:rPr>
            </w:pPr>
            <w:r>
              <w:rPr>
                <w:iCs/>
                <w:lang w:eastAsia="ja-JP"/>
              </w:rPr>
              <w:t xml:space="preserve">K as defined by RAN1 </w:t>
            </w:r>
          </w:p>
        </w:tc>
      </w:tr>
    </w:tbl>
    <w:p w14:paraId="588745DF" w14:textId="77777777" w:rsidR="004019A1" w:rsidRDefault="004019A1" w:rsidP="00473F3F">
      <w:pPr>
        <w:rPr>
          <w:rFonts w:eastAsia="宋体"/>
          <w:lang w:val="en-US" w:eastAsia="zh-CN"/>
        </w:rPr>
      </w:pPr>
    </w:p>
    <w:p w14:paraId="2E56F588" w14:textId="5B60C968" w:rsidR="00CF1B76" w:rsidRDefault="00CF1B76" w:rsidP="00473F3F">
      <w:pPr>
        <w:rPr>
          <w:rFonts w:eastAsia="宋体"/>
          <w:lang w:val="en-US" w:eastAsia="zh-CN"/>
        </w:rPr>
      </w:pPr>
      <w:r w:rsidRPr="00AE04F4">
        <w:rPr>
          <w:rFonts w:eastAsia="宋体" w:hint="eastAsia"/>
          <w:lang w:val="en-US" w:eastAsia="zh-CN"/>
        </w:rPr>
        <w:t>The on</w:t>
      </w:r>
      <w:r w:rsidR="004D526D" w:rsidRPr="00AE04F4">
        <w:rPr>
          <w:rFonts w:eastAsia="宋体" w:hint="eastAsia"/>
          <w:lang w:val="en-US" w:eastAsia="zh-CN"/>
        </w:rPr>
        <w:t xml:space="preserve">ly remaining issue is whether </w:t>
      </w:r>
      <w:r w:rsidR="004D526D" w:rsidRPr="00AE04F4">
        <w:rPr>
          <w:rFonts w:eastAsia="宋体"/>
          <w:lang w:val="en-US" w:eastAsia="zh-CN"/>
        </w:rPr>
        <w:t>“</w:t>
      </w:r>
      <w:r w:rsidR="004D526D" w:rsidRPr="00AE04F4">
        <w:rPr>
          <w:rFonts w:eastAsia="宋体" w:hint="eastAsia"/>
          <w:lang w:val="en-US" w:eastAsia="zh-CN"/>
        </w:rPr>
        <w:t>M</w:t>
      </w:r>
      <w:r w:rsidR="004D526D" w:rsidRPr="00AE04F4">
        <w:rPr>
          <w:rFonts w:eastAsia="宋体"/>
          <w:lang w:val="en-US" w:eastAsia="zh-CN"/>
        </w:rPr>
        <w:t>”</w:t>
      </w:r>
      <w:r w:rsidR="004D526D" w:rsidRPr="00AE04F4">
        <w:rPr>
          <w:rFonts w:eastAsia="宋体" w:hint="eastAsia"/>
          <w:lang w:val="en-US" w:eastAsia="zh-CN"/>
        </w:rPr>
        <w:t xml:space="preserve"> is needed for BM case 2.</w:t>
      </w:r>
      <w:r w:rsidR="00C162C6" w:rsidRPr="00AE04F4">
        <w:rPr>
          <w:rFonts w:eastAsia="宋体" w:hint="eastAsia"/>
          <w:lang w:val="en-US" w:eastAsia="zh-CN"/>
        </w:rPr>
        <w:t xml:space="preserve"> According to RAN1 agreement as shown below, </w:t>
      </w:r>
      <w:r w:rsidR="00C162C6" w:rsidRPr="00AE04F4">
        <w:rPr>
          <w:rFonts w:eastAsia="宋体"/>
          <w:lang w:val="en-US" w:eastAsia="zh-CN"/>
        </w:rPr>
        <w:t>“</w:t>
      </w:r>
      <w:r w:rsidR="00C162C6" w:rsidRPr="00AE04F4">
        <w:rPr>
          <w:rFonts w:eastAsia="宋体" w:hint="eastAsia"/>
          <w:lang w:val="en-US" w:eastAsia="zh-CN"/>
        </w:rPr>
        <w:t>K</w:t>
      </w:r>
      <w:r w:rsidR="00C162C6" w:rsidRPr="00AE04F4">
        <w:rPr>
          <w:rFonts w:eastAsia="宋体"/>
          <w:lang w:val="en-US" w:eastAsia="zh-CN"/>
        </w:rPr>
        <w:t>”</w:t>
      </w:r>
      <w:r w:rsidR="00C162C6" w:rsidRPr="00AE04F4">
        <w:rPr>
          <w:rFonts w:eastAsia="宋体" w:hint="eastAsia"/>
          <w:lang w:val="en-US" w:eastAsia="zh-CN"/>
        </w:rPr>
        <w:t xml:space="preserve"> is the least number of consecutive transmission occasions of RS resources in Set B</w:t>
      </w:r>
      <w:r w:rsidR="003E42AD" w:rsidRPr="00AE04F4">
        <w:rPr>
          <w:rFonts w:eastAsia="宋体" w:hint="eastAsia"/>
          <w:lang w:val="en-US" w:eastAsia="zh-CN"/>
        </w:rPr>
        <w:t xml:space="preserve"> before the CSI report</w:t>
      </w:r>
      <w:r w:rsidR="00C162C6" w:rsidRPr="00AE04F4">
        <w:rPr>
          <w:rFonts w:eastAsia="宋体" w:hint="eastAsia"/>
          <w:lang w:val="en-US" w:eastAsia="zh-CN"/>
        </w:rPr>
        <w:t>.</w:t>
      </w:r>
      <w:r w:rsidR="003E42AD" w:rsidRPr="00AE04F4">
        <w:rPr>
          <w:rFonts w:eastAsia="宋体" w:hint="eastAsia"/>
          <w:lang w:val="en-US" w:eastAsia="zh-CN"/>
        </w:rPr>
        <w:t xml:space="preserve"> Literally speaking, it seems M is not necessary. But other factors, e.g., N and P, </w:t>
      </w:r>
      <w:r w:rsidR="00414DDF" w:rsidRPr="00AE04F4">
        <w:rPr>
          <w:rFonts w:eastAsia="宋体" w:hint="eastAsia"/>
          <w:lang w:val="en-US" w:eastAsia="zh-CN"/>
        </w:rPr>
        <w:t xml:space="preserve">which </w:t>
      </w:r>
      <w:r w:rsidR="003E42AD" w:rsidRPr="00AE04F4">
        <w:rPr>
          <w:rFonts w:eastAsia="宋体" w:hint="eastAsia"/>
          <w:lang w:val="en-US" w:eastAsia="zh-CN"/>
        </w:rPr>
        <w:t>also contribute</w:t>
      </w:r>
      <w:r w:rsidR="007B035C" w:rsidRPr="00AE04F4">
        <w:rPr>
          <w:rFonts w:eastAsia="宋体" w:hint="eastAsia"/>
          <w:lang w:val="en-US" w:eastAsia="zh-CN"/>
        </w:rPr>
        <w:t xml:space="preserve"> to</w:t>
      </w:r>
      <w:r w:rsidR="003E42AD" w:rsidRPr="00AE04F4">
        <w:rPr>
          <w:rFonts w:eastAsia="宋体" w:hint="eastAsia"/>
          <w:lang w:val="en-US" w:eastAsia="zh-CN"/>
        </w:rPr>
        <w:t xml:space="preserve"> </w:t>
      </w:r>
      <w:r w:rsidR="00414DDF" w:rsidRPr="00AE04F4">
        <w:rPr>
          <w:rFonts w:eastAsia="宋体" w:hint="eastAsia"/>
          <w:lang w:val="en-US" w:eastAsia="zh-CN"/>
        </w:rPr>
        <w:t>the number of transmission occasions</w:t>
      </w:r>
      <w:r w:rsidR="007B035C" w:rsidRPr="00AE04F4">
        <w:rPr>
          <w:rFonts w:eastAsia="宋体" w:hint="eastAsia"/>
          <w:lang w:val="en-US" w:eastAsia="zh-CN"/>
        </w:rPr>
        <w:t>, are not considered by RAN1. In our understanding, RAN1 didn</w:t>
      </w:r>
      <w:r w:rsidR="007B035C" w:rsidRPr="00AE04F4">
        <w:rPr>
          <w:rFonts w:eastAsia="宋体"/>
          <w:lang w:val="en-US" w:eastAsia="zh-CN"/>
        </w:rPr>
        <w:t>’</w:t>
      </w:r>
      <w:r w:rsidR="007B035C" w:rsidRPr="00AE04F4">
        <w:rPr>
          <w:rFonts w:eastAsia="宋体" w:hint="eastAsia"/>
          <w:lang w:val="en-US" w:eastAsia="zh-CN"/>
        </w:rPr>
        <w:t>t consider the factors that</w:t>
      </w:r>
      <w:r w:rsidR="005F1543" w:rsidRPr="00AE04F4">
        <w:rPr>
          <w:rFonts w:eastAsia="宋体" w:hint="eastAsia"/>
          <w:lang w:val="en-US" w:eastAsia="zh-CN"/>
        </w:rPr>
        <w:t xml:space="preserve"> will affect measurement delay. </w:t>
      </w:r>
      <w:proofErr w:type="gramStart"/>
      <w:r w:rsidR="005F1543" w:rsidRPr="00AE04F4">
        <w:rPr>
          <w:rFonts w:eastAsia="宋体" w:hint="eastAsia"/>
          <w:lang w:val="en-US" w:eastAsia="zh-CN"/>
        </w:rPr>
        <w:t>So</w:t>
      </w:r>
      <w:proofErr w:type="gramEnd"/>
      <w:r w:rsidR="005F1543" w:rsidRPr="00AE04F4">
        <w:rPr>
          <w:rFonts w:eastAsia="宋体" w:hint="eastAsia"/>
          <w:lang w:val="en-US" w:eastAsia="zh-CN"/>
        </w:rPr>
        <w:t xml:space="preserve"> we prefer to keep M in the prediction report delay.</w:t>
      </w:r>
    </w:p>
    <w:tbl>
      <w:tblPr>
        <w:tblStyle w:val="TableGrid"/>
        <w:tblW w:w="0" w:type="auto"/>
        <w:tblLook w:val="04A0" w:firstRow="1" w:lastRow="0" w:firstColumn="1" w:lastColumn="0" w:noHBand="0" w:noVBand="1"/>
      </w:tblPr>
      <w:tblGrid>
        <w:gridCol w:w="9855"/>
      </w:tblGrid>
      <w:tr w:rsidR="00C162C6" w14:paraId="7A189029" w14:textId="77777777" w:rsidTr="00C162C6">
        <w:tc>
          <w:tcPr>
            <w:tcW w:w="9855" w:type="dxa"/>
          </w:tcPr>
          <w:p w14:paraId="521104DC" w14:textId="77777777" w:rsidR="00C162C6" w:rsidRDefault="00C162C6" w:rsidP="00C162C6">
            <w:pPr>
              <w:pStyle w:val="3GPPNormalText"/>
              <w:keepLines/>
              <w:widowControl w:val="0"/>
              <w:rPr>
                <w:rFonts w:cs="Times New Roman"/>
                <w:b/>
                <w:bCs/>
                <w:lang w:val="x-none"/>
              </w:rPr>
            </w:pPr>
            <w:r>
              <w:rPr>
                <w:rFonts w:cs="Times New Roman"/>
                <w:b/>
                <w:bCs/>
                <w:highlight w:val="green"/>
              </w:rPr>
              <w:t>Agreement:</w:t>
            </w:r>
          </w:p>
          <w:p w14:paraId="71F43F04" w14:textId="77777777" w:rsidR="00C162C6" w:rsidRDefault="00C162C6" w:rsidP="00C162C6">
            <w:pPr>
              <w:keepLines/>
              <w:spacing w:line="288" w:lineRule="auto"/>
              <w:rPr>
                <w:rFonts w:eastAsia="黑体"/>
                <w:bCs/>
                <w:iCs/>
                <w:color w:val="000000"/>
              </w:rPr>
            </w:pPr>
            <w:r>
              <w:rPr>
                <w:rFonts w:eastAsia="黑体"/>
                <w:bCs/>
                <w:iCs/>
                <w:color w:val="000000"/>
              </w:rPr>
              <w:t xml:space="preserve">Support the following on the reporting condition of CSI reporting for </w:t>
            </w:r>
            <w:proofErr w:type="gramStart"/>
            <w:r>
              <w:rPr>
                <w:rFonts w:eastAsia="黑体"/>
                <w:bCs/>
                <w:iCs/>
                <w:color w:val="000000"/>
              </w:rPr>
              <w:t>inference</w:t>
            </w:r>
            <w:proofErr w:type="gramEnd"/>
          </w:p>
          <w:p w14:paraId="06AB70F1" w14:textId="42226727" w:rsidR="00C162C6" w:rsidRDefault="00C162C6" w:rsidP="00C162C6">
            <w:pPr>
              <w:rPr>
                <w:rFonts w:eastAsia="宋体"/>
                <w:lang w:val="en-US" w:eastAsia="zh-CN"/>
              </w:rPr>
            </w:pPr>
            <w:r>
              <w:rPr>
                <w:rFonts w:eastAsia="黑体"/>
                <w:bCs/>
                <w:iCs/>
                <w:color w:val="000000"/>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rPr>
              <w:t>UE transmit a CSI report for inference only if receivin</w:t>
            </w:r>
            <w:r>
              <w:rPr>
                <w:rFonts w:eastAsia="黑体"/>
                <w:bCs/>
                <w:iCs/>
              </w:rPr>
              <w:t xml:space="preserve">g </w:t>
            </w:r>
            <w:r>
              <w:rPr>
                <w:rFonts w:eastAsia="黑体"/>
                <w:bCs/>
                <w:iCs/>
                <w:highlight w:val="yellow"/>
              </w:rPr>
              <w:t>at least K latest consecutive transmissio</w:t>
            </w:r>
            <w:r w:rsidRPr="00C162C6">
              <w:rPr>
                <w:rFonts w:eastAsia="黑体"/>
                <w:bCs/>
                <w:iCs/>
                <w:highlight w:val="yellow"/>
              </w:rPr>
              <w:t xml:space="preserve">n </w:t>
            </w:r>
            <w:r w:rsidRPr="00C162C6">
              <w:rPr>
                <w:rFonts w:eastAsia="黑体"/>
                <w:bCs/>
                <w:iCs/>
                <w:color w:val="000000"/>
                <w:highlight w:val="yellow"/>
              </w:rPr>
              <w:t>occasion</w:t>
            </w:r>
            <w:r>
              <w:rPr>
                <w:rFonts w:eastAsia="黑体"/>
                <w:bCs/>
                <w:iCs/>
                <w:color w:val="000000"/>
              </w:rPr>
              <w:t xml:space="preserve"> </w:t>
            </w:r>
            <w:r w:rsidRPr="00C162C6">
              <w:rPr>
                <w:rFonts w:eastAsia="黑体"/>
                <w:bCs/>
                <w:iCs/>
                <w:color w:val="000000"/>
                <w:highlight w:val="yellow"/>
              </w:rPr>
              <w:t>for each of the RS resources in Set B</w:t>
            </w:r>
            <w:r>
              <w:rPr>
                <w:rFonts w:eastAsia="黑体"/>
                <w:bCs/>
                <w:iCs/>
                <w:color w:val="000000"/>
              </w:rPr>
              <w:t xml:space="preserve"> no later than the corresponding CSI reference resource, where K is indicated by a new UE capability.</w:t>
            </w:r>
          </w:p>
        </w:tc>
      </w:tr>
    </w:tbl>
    <w:p w14:paraId="672E9F8D" w14:textId="77777777" w:rsidR="004D526D" w:rsidRPr="004D526D" w:rsidRDefault="004D526D" w:rsidP="00473F3F">
      <w:pPr>
        <w:rPr>
          <w:rFonts w:eastAsia="宋体"/>
          <w:lang w:val="en-US" w:eastAsia="zh-CN"/>
        </w:rPr>
      </w:pPr>
    </w:p>
    <w:p w14:paraId="2F5CC3EE" w14:textId="3E32BEF7" w:rsidR="005424F2" w:rsidRDefault="005424F2" w:rsidP="005424F2">
      <w:pPr>
        <w:rPr>
          <w:rFonts w:eastAsia="宋体"/>
          <w:lang w:eastAsia="zh-CN"/>
        </w:rPr>
      </w:pPr>
      <w:r w:rsidRPr="00AE04F4">
        <w:rPr>
          <w:rFonts w:eastAsiaTheme="minorEastAsia"/>
          <w:b/>
          <w:bCs/>
          <w:u w:val="single"/>
          <w:lang w:val="en-US" w:eastAsia="zh-TW"/>
        </w:rPr>
        <w:t>Proposal 1</w:t>
      </w:r>
      <w:r w:rsidRPr="00AE04F4">
        <w:rPr>
          <w:rFonts w:eastAsia="Times New Roman"/>
        </w:rPr>
        <w:t>:</w:t>
      </w:r>
      <w:r w:rsidRPr="00AE04F4">
        <w:rPr>
          <w:rFonts w:eastAsia="宋体"/>
          <w:lang w:eastAsia="zh-CN"/>
        </w:rPr>
        <w:t xml:space="preserve"> </w:t>
      </w:r>
      <w:r w:rsidRPr="00AE04F4">
        <w:rPr>
          <w:rFonts w:eastAsia="宋体" w:hint="eastAsia"/>
          <w:lang w:eastAsia="zh-CN"/>
        </w:rPr>
        <w:t>For AI/ML BM</w:t>
      </w:r>
      <w:r w:rsidR="00C162C6" w:rsidRPr="00AE04F4">
        <w:rPr>
          <w:rFonts w:eastAsia="宋体" w:hint="eastAsia"/>
          <w:lang w:eastAsia="zh-CN"/>
        </w:rPr>
        <w:t xml:space="preserve"> case 2</w:t>
      </w:r>
      <w:r w:rsidRPr="00AE04F4">
        <w:rPr>
          <w:rFonts w:eastAsia="宋体" w:hint="eastAsia"/>
          <w:lang w:eastAsia="zh-CN"/>
        </w:rPr>
        <w:t xml:space="preserve">, </w:t>
      </w:r>
      <w:r w:rsidR="005F1543" w:rsidRPr="00AE04F4">
        <w:rPr>
          <w:rFonts w:eastAsia="宋体" w:hint="eastAsia"/>
          <w:lang w:eastAsia="zh-CN"/>
        </w:rPr>
        <w:t>keep M</w:t>
      </w:r>
      <w:r w:rsidR="00C162C6" w:rsidRPr="00AE04F4">
        <w:rPr>
          <w:rFonts w:eastAsia="宋体" w:hint="eastAsia"/>
          <w:lang w:eastAsia="zh-CN"/>
        </w:rPr>
        <w:t xml:space="preserve"> in the prediction report delay.</w:t>
      </w:r>
      <w:r w:rsidR="00C162C6">
        <w:rPr>
          <w:rFonts w:eastAsia="宋体" w:hint="eastAsia"/>
          <w:lang w:eastAsia="zh-CN"/>
        </w:rPr>
        <w:t xml:space="preserve"> </w:t>
      </w:r>
    </w:p>
    <w:p w14:paraId="65174691" w14:textId="33B2D252" w:rsidR="00DB357E" w:rsidRPr="00FC6ABE" w:rsidRDefault="00DB357E">
      <w:pPr>
        <w:numPr>
          <w:ilvl w:val="3"/>
          <w:numId w:val="4"/>
        </w:numPr>
        <w:spacing w:before="280" w:after="280"/>
        <w:ind w:left="0" w:firstLine="0"/>
        <w:outlineLvl w:val="1"/>
        <w:rPr>
          <w:rFonts w:ascii="Arial" w:eastAsia="Arial" w:hAnsi="Arial" w:cs="Arial"/>
          <w:sz w:val="28"/>
          <w:szCs w:val="28"/>
          <w:lang w:eastAsia="zh-CN"/>
        </w:rPr>
      </w:pPr>
      <w:r w:rsidRPr="00FC6ABE">
        <w:rPr>
          <w:rFonts w:ascii="Arial" w:eastAsia="Arial" w:hAnsi="Arial" w:cs="Arial"/>
          <w:sz w:val="28"/>
          <w:szCs w:val="28"/>
          <w:lang w:eastAsia="zh-CN"/>
        </w:rPr>
        <w:t>2.</w:t>
      </w:r>
      <w:r w:rsidR="00C162C6">
        <w:rPr>
          <w:rFonts w:ascii="Arial" w:eastAsia="宋体" w:hAnsi="Arial" w:cs="Arial" w:hint="eastAsia"/>
          <w:sz w:val="28"/>
          <w:szCs w:val="28"/>
          <w:lang w:eastAsia="zh-CN"/>
        </w:rPr>
        <w:t>2</w:t>
      </w:r>
      <w:r w:rsidRPr="00FC6ABE">
        <w:rPr>
          <w:rFonts w:ascii="Arial" w:eastAsia="Arial" w:hAnsi="Arial" w:cs="Arial"/>
          <w:sz w:val="28"/>
          <w:szCs w:val="28"/>
          <w:lang w:eastAsia="zh-CN"/>
        </w:rPr>
        <w:t xml:space="preserve"> </w:t>
      </w:r>
      <w:r w:rsidR="00C162C6">
        <w:rPr>
          <w:rFonts w:ascii="Arial" w:eastAsia="宋体" w:hAnsi="Arial" w:cs="Arial" w:hint="eastAsia"/>
          <w:sz w:val="28"/>
          <w:szCs w:val="28"/>
          <w:lang w:eastAsia="zh-CN"/>
        </w:rPr>
        <w:t>Simulation results</w:t>
      </w:r>
      <w:r w:rsidR="003E6746" w:rsidRPr="00FC6ABE">
        <w:rPr>
          <w:rFonts w:ascii="Arial" w:eastAsia="Arial" w:hAnsi="Arial" w:cs="Arial"/>
          <w:sz w:val="28"/>
          <w:szCs w:val="28"/>
          <w:lang w:eastAsia="zh-CN"/>
        </w:rPr>
        <w:t xml:space="preserve"> </w:t>
      </w:r>
    </w:p>
    <w:p w14:paraId="2D8CDE86" w14:textId="747FDDFB" w:rsidR="000403D1" w:rsidRPr="000403D1" w:rsidRDefault="000403D1" w:rsidP="000403D1">
      <w:pPr>
        <w:pStyle w:val="Heading3"/>
        <w:keepLines/>
        <w:overflowPunct w:val="0"/>
        <w:autoSpaceDE w:val="0"/>
        <w:autoSpaceDN w:val="0"/>
        <w:adjustRightInd w:val="0"/>
        <w:spacing w:before="120" w:line="240" w:lineRule="auto"/>
        <w:ind w:left="1134" w:hanging="1134"/>
        <w:textAlignment w:val="baseline"/>
        <w:rPr>
          <w:b w:val="0"/>
          <w:bCs w:val="0"/>
          <w:sz w:val="32"/>
          <w:szCs w:val="32"/>
          <w:lang w:eastAsia="zh-CN"/>
        </w:rPr>
      </w:pPr>
      <w:r w:rsidRPr="00FC6ABE">
        <w:rPr>
          <w:b w:val="0"/>
          <w:bCs w:val="0"/>
          <w:sz w:val="32"/>
          <w:szCs w:val="32"/>
          <w:lang w:eastAsia="zh-CN"/>
        </w:rPr>
        <w:t>2.</w:t>
      </w:r>
      <w:r w:rsidR="00C162C6">
        <w:rPr>
          <w:rFonts w:eastAsia="宋体" w:hint="eastAsia"/>
          <w:b w:val="0"/>
          <w:bCs w:val="0"/>
          <w:sz w:val="32"/>
          <w:szCs w:val="32"/>
          <w:lang w:eastAsia="zh-CN"/>
        </w:rPr>
        <w:t>2</w:t>
      </w:r>
      <w:r w:rsidRPr="00FC6ABE">
        <w:rPr>
          <w:b w:val="0"/>
          <w:bCs w:val="0"/>
          <w:sz w:val="32"/>
          <w:szCs w:val="32"/>
          <w:lang w:eastAsia="zh-CN"/>
        </w:rPr>
        <w:t>.1 General analysis</w:t>
      </w:r>
      <w:r w:rsidRPr="000403D1">
        <w:rPr>
          <w:b w:val="0"/>
          <w:bCs w:val="0"/>
          <w:sz w:val="32"/>
          <w:szCs w:val="32"/>
          <w:lang w:eastAsia="zh-CN"/>
        </w:rPr>
        <w:t xml:space="preserve"> </w:t>
      </w:r>
    </w:p>
    <w:p w14:paraId="33740F06" w14:textId="7F812F7C" w:rsidR="002B5F47" w:rsidRDefault="003E7389" w:rsidP="002B5F47">
      <w:pPr>
        <w:spacing w:after="0"/>
        <w:jc w:val="both"/>
        <w:rPr>
          <w:rFonts w:eastAsia="宋体"/>
          <w:lang w:eastAsia="zh-CN"/>
        </w:rPr>
      </w:pPr>
      <w:r>
        <w:rPr>
          <w:rFonts w:eastAsia="宋体"/>
          <w:lang w:eastAsia="zh-CN"/>
        </w:rPr>
        <w:t>In previous</w:t>
      </w:r>
      <w:r w:rsidR="00AF0BE8">
        <w:rPr>
          <w:rFonts w:eastAsia="宋体"/>
          <w:lang w:eastAsia="zh-CN"/>
        </w:rPr>
        <w:t xml:space="preserve"> meeting, the simulation settings were further discussed to evaluate the impact of measurement error in </w:t>
      </w:r>
      <w:r w:rsidR="00F73D36">
        <w:rPr>
          <w:rFonts w:eastAsia="宋体"/>
          <w:lang w:eastAsia="zh-CN"/>
        </w:rPr>
        <w:t>R4-2505152</w:t>
      </w:r>
      <w:r w:rsidR="00AF0BE8">
        <w:rPr>
          <w:rFonts w:eastAsia="宋体"/>
          <w:lang w:eastAsia="zh-CN"/>
        </w:rPr>
        <w:t xml:space="preserve">. </w:t>
      </w:r>
      <w:r w:rsidR="002B5F47">
        <w:rPr>
          <w:rFonts w:eastAsia="宋体"/>
          <w:lang w:eastAsia="zh-CN"/>
        </w:rPr>
        <w:t xml:space="preserve">In our simulations, </w:t>
      </w:r>
      <w:r w:rsidR="00214603">
        <w:rPr>
          <w:rFonts w:eastAsia="宋体"/>
          <w:lang w:eastAsia="zh-CN"/>
        </w:rPr>
        <w:t xml:space="preserve">Option 2 </w:t>
      </w:r>
      <w:r w:rsidR="002B5F47">
        <w:rPr>
          <w:rFonts w:eastAsia="宋体"/>
          <w:lang w:eastAsia="zh-CN"/>
        </w:rPr>
        <w:t xml:space="preserve">in </w:t>
      </w:r>
      <w:r w:rsidR="00F73D36">
        <w:rPr>
          <w:rFonts w:eastAsia="宋体"/>
          <w:lang w:eastAsia="zh-CN"/>
        </w:rPr>
        <w:t xml:space="preserve">R4-2505152 </w:t>
      </w:r>
      <w:r w:rsidR="00214603">
        <w:rPr>
          <w:rFonts w:eastAsia="宋体"/>
          <w:lang w:eastAsia="zh-CN"/>
        </w:rPr>
        <w:t>is adopted to get the distribution of</w:t>
      </w:r>
      <w:r w:rsidR="002B5F47">
        <w:rPr>
          <w:rFonts w:eastAsia="宋体"/>
          <w:lang w:eastAsia="zh-CN"/>
        </w:rPr>
        <w:t xml:space="preserve"> BB</w:t>
      </w:r>
      <w:r w:rsidR="00214603">
        <w:rPr>
          <w:rFonts w:eastAsia="宋体"/>
          <w:lang w:eastAsia="zh-CN"/>
        </w:rPr>
        <w:t xml:space="preserve"> error under different SNRs, i.e., TDL-C channel and single Tx beam.</w:t>
      </w:r>
      <w:r w:rsidR="002B5F47">
        <w:rPr>
          <w:rFonts w:eastAsia="宋体"/>
          <w:lang w:eastAsia="zh-CN"/>
        </w:rPr>
        <w:t xml:space="preserve"> </w:t>
      </w:r>
      <w:r w:rsidR="00FC0C0C">
        <w:rPr>
          <w:rFonts w:eastAsia="宋体"/>
          <w:lang w:eastAsia="zh-CN"/>
        </w:rPr>
        <w:t xml:space="preserve">For a single SNR, </w:t>
      </w:r>
      <w:r w:rsidR="00FC0C0C" w:rsidRPr="00FC0C0C">
        <w:rPr>
          <w:rFonts w:eastAsia="宋体"/>
          <w:lang w:eastAsia="zh-CN"/>
        </w:rPr>
        <w:t xml:space="preserve">Tx power is set as </w:t>
      </w:r>
      <w:r w:rsidR="00FC0C0C">
        <w:rPr>
          <w:rFonts w:eastAsia="宋体"/>
          <w:lang w:eastAsia="zh-CN"/>
        </w:rPr>
        <w:t xml:space="preserve">the normalized power 1 and </w:t>
      </w:r>
      <w:r w:rsidR="002B5F47" w:rsidRPr="00FC0C0C">
        <w:rPr>
          <w:rFonts w:eastAsia="宋体"/>
          <w:lang w:eastAsia="zh-CN"/>
        </w:rPr>
        <w:t xml:space="preserve">noise </w:t>
      </w:r>
      <w:r w:rsidR="002B5F47" w:rsidRPr="00FC0C0C">
        <w:rPr>
          <w:rFonts w:eastAsia="宋体"/>
          <w:lang w:eastAsia="zh-CN"/>
        </w:rPr>
        <w:lastRenderedPageBreak/>
        <w:t xml:space="preserve">is generated following Gaussian distribution. After simulations, the </w:t>
      </w:r>
      <w:r w:rsidR="00FC0C0C">
        <w:rPr>
          <w:rFonts w:eastAsia="宋体"/>
          <w:lang w:eastAsia="zh-CN"/>
        </w:rPr>
        <w:t>average and variance</w:t>
      </w:r>
      <w:r w:rsidR="002B5F47" w:rsidRPr="00FC0C0C">
        <w:rPr>
          <w:rFonts w:eastAsia="宋体"/>
          <w:lang w:eastAsia="zh-CN"/>
        </w:rPr>
        <w:t xml:space="preserve"> of BB error under a fixed SNR can be obtained.</w:t>
      </w:r>
      <w:r w:rsidR="002B5F47">
        <w:rPr>
          <w:rFonts w:eastAsia="宋体"/>
          <w:lang w:eastAsia="zh-CN"/>
        </w:rPr>
        <w:t xml:space="preserve"> </w:t>
      </w:r>
      <w:r w:rsidR="00FC0C0C">
        <w:rPr>
          <w:rFonts w:eastAsia="宋体"/>
          <w:lang w:eastAsia="zh-CN"/>
        </w:rPr>
        <w:t>Following above procedures, w</w:t>
      </w:r>
      <w:r w:rsidR="007A06B2">
        <w:rPr>
          <w:rFonts w:eastAsia="宋体"/>
          <w:lang w:eastAsia="zh-CN"/>
        </w:rPr>
        <w:t xml:space="preserve">e get the </w:t>
      </w:r>
      <w:r w:rsidR="00AF0BE8">
        <w:rPr>
          <w:rFonts w:eastAsia="宋体"/>
          <w:lang w:eastAsia="zh-CN"/>
        </w:rPr>
        <w:t xml:space="preserve">mean and </w:t>
      </w:r>
      <w:r w:rsidR="007A06B2">
        <w:rPr>
          <w:rFonts w:eastAsia="宋体"/>
          <w:lang w:eastAsia="zh-CN"/>
        </w:rPr>
        <w:t xml:space="preserve">variance of BB measurement error under </w:t>
      </w:r>
      <w:r w:rsidR="004A460B">
        <w:rPr>
          <w:rFonts w:eastAsia="宋体"/>
          <w:lang w:eastAsia="zh-CN"/>
        </w:rPr>
        <w:t>SNR= [-</w:t>
      </w:r>
      <w:r w:rsidR="00AF0BE8">
        <w:rPr>
          <w:rFonts w:eastAsia="宋体"/>
          <w:lang w:eastAsia="zh-CN"/>
        </w:rPr>
        <w:t>24</w:t>
      </w:r>
      <w:r w:rsidR="004A460B">
        <w:rPr>
          <w:rFonts w:eastAsia="宋体"/>
          <w:lang w:eastAsia="zh-CN"/>
        </w:rPr>
        <w:t xml:space="preserve">, </w:t>
      </w:r>
      <w:r w:rsidR="00AF0BE8">
        <w:rPr>
          <w:rFonts w:eastAsia="宋体"/>
          <w:lang w:eastAsia="zh-CN"/>
        </w:rPr>
        <w:t>1</w:t>
      </w:r>
      <w:r w:rsidR="004A460B">
        <w:rPr>
          <w:rFonts w:eastAsia="宋体"/>
          <w:lang w:eastAsia="zh-CN"/>
        </w:rPr>
        <w:t xml:space="preserve">0] dB with step </w:t>
      </w:r>
      <w:r w:rsidR="00AF0BE8">
        <w:rPr>
          <w:rFonts w:eastAsia="宋体"/>
          <w:lang w:eastAsia="zh-CN"/>
        </w:rPr>
        <w:t>3</w:t>
      </w:r>
      <w:r w:rsidR="004A460B">
        <w:rPr>
          <w:rFonts w:eastAsia="宋体"/>
          <w:lang w:eastAsia="zh-CN"/>
        </w:rPr>
        <w:t>dB</w:t>
      </w:r>
      <w:r w:rsidR="00FC0C0C">
        <w:rPr>
          <w:rFonts w:eastAsia="宋体"/>
          <w:lang w:eastAsia="zh-CN"/>
        </w:rPr>
        <w:t xml:space="preserve"> at first</w:t>
      </w:r>
      <w:r w:rsidR="00AF0BE8">
        <w:rPr>
          <w:rFonts w:eastAsia="宋体"/>
          <w:lang w:eastAsia="zh-CN"/>
        </w:rPr>
        <w:t xml:space="preserve"> (as in Fig. </w:t>
      </w:r>
      <w:r w:rsidR="007360FA">
        <w:rPr>
          <w:rFonts w:eastAsia="宋体" w:hint="eastAsia"/>
          <w:lang w:eastAsia="zh-CN"/>
        </w:rPr>
        <w:t>1</w:t>
      </w:r>
      <w:r w:rsidR="00AF0BE8">
        <w:rPr>
          <w:rFonts w:eastAsia="宋体"/>
          <w:lang w:eastAsia="zh-CN"/>
        </w:rPr>
        <w:t>)</w:t>
      </w:r>
      <w:r w:rsidR="00A14246">
        <w:rPr>
          <w:rFonts w:eastAsia="宋体"/>
          <w:lang w:eastAsia="zh-CN"/>
        </w:rPr>
        <w:t>.</w:t>
      </w:r>
      <w:r w:rsidR="005E27B2">
        <w:rPr>
          <w:rFonts w:eastAsia="宋体"/>
          <w:lang w:eastAsia="zh-CN"/>
        </w:rPr>
        <w:t xml:space="preserve"> </w:t>
      </w:r>
    </w:p>
    <w:p w14:paraId="68411606" w14:textId="77777777" w:rsidR="00AF0BE8" w:rsidRDefault="00AF0BE8" w:rsidP="002B5F47">
      <w:pPr>
        <w:spacing w:after="0"/>
        <w:jc w:val="both"/>
        <w:rPr>
          <w:rFonts w:eastAsia="宋体"/>
          <w:lang w:eastAsia="zh-CN"/>
        </w:rPr>
      </w:pPr>
    </w:p>
    <w:p w14:paraId="51D25334" w14:textId="119AD712" w:rsidR="00AF0BE8" w:rsidRPr="00AF0BE8" w:rsidRDefault="00E8799C" w:rsidP="00E8799C">
      <w:pPr>
        <w:spacing w:after="0"/>
        <w:ind w:firstLineChars="400" w:firstLine="800"/>
        <w:jc w:val="both"/>
        <w:rPr>
          <w:rFonts w:eastAsia="宋体"/>
          <w:lang w:eastAsia="zh-CN"/>
        </w:rPr>
      </w:pPr>
      <w:r w:rsidRPr="00E8799C">
        <w:rPr>
          <w:rFonts w:eastAsia="宋体"/>
          <w:noProof/>
          <w:lang w:eastAsia="zh-CN"/>
        </w:rPr>
        <w:drawing>
          <wp:inline distT="0" distB="0" distL="0" distR="0" wp14:anchorId="3E7BF020" wp14:editId="63B4986F">
            <wp:extent cx="2594759" cy="1928096"/>
            <wp:effectExtent l="0" t="0" r="0" b="0"/>
            <wp:docPr id="9" name="图片 9">
              <a:extLst xmlns:a="http://schemas.openxmlformats.org/drawingml/2006/main">
                <a:ext uri="{FF2B5EF4-FFF2-40B4-BE49-F238E27FC236}">
                  <a16:creationId xmlns:a16="http://schemas.microsoft.com/office/drawing/2014/main" id="{B098A118-A776-1D19-FD34-34717E4B2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98A118-A776-1D19-FD34-34717E4B2AD1}"/>
                        </a:ext>
                      </a:extLst>
                    </pic:cNvPr>
                    <pic:cNvPicPr>
                      <a:picLocks noChangeAspect="1"/>
                    </pic:cNvPicPr>
                  </pic:nvPicPr>
                  <pic:blipFill>
                    <a:blip r:embed="rId8"/>
                    <a:stretch>
                      <a:fillRect/>
                    </a:stretch>
                  </pic:blipFill>
                  <pic:spPr>
                    <a:xfrm>
                      <a:off x="0" y="0"/>
                      <a:ext cx="2605226" cy="1935874"/>
                    </a:xfrm>
                    <a:prstGeom prst="rect">
                      <a:avLst/>
                    </a:prstGeom>
                  </pic:spPr>
                </pic:pic>
              </a:graphicData>
            </a:graphic>
          </wp:inline>
        </w:drawing>
      </w:r>
      <w:r>
        <w:rPr>
          <w:rFonts w:eastAsia="宋体" w:hint="eastAsia"/>
          <w:lang w:eastAsia="zh-CN"/>
        </w:rPr>
        <w:t xml:space="preserve"> </w:t>
      </w:r>
      <w:r w:rsidRPr="00E8799C">
        <w:rPr>
          <w:rFonts w:eastAsia="宋体"/>
          <w:noProof/>
          <w:lang w:eastAsia="zh-CN"/>
        </w:rPr>
        <w:drawing>
          <wp:inline distT="0" distB="0" distL="0" distR="0" wp14:anchorId="7C399923" wp14:editId="2CE573CB">
            <wp:extent cx="2523506" cy="1889427"/>
            <wp:effectExtent l="0" t="0" r="0" b="0"/>
            <wp:docPr id="10" name="图片 10">
              <a:extLst xmlns:a="http://schemas.openxmlformats.org/drawingml/2006/main">
                <a:ext uri="{FF2B5EF4-FFF2-40B4-BE49-F238E27FC236}">
                  <a16:creationId xmlns:a16="http://schemas.microsoft.com/office/drawing/2014/main" id="{0DE5300C-8128-6785-1B31-77168ACE3E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E5300C-8128-6785-1B31-77168ACE3EFA}"/>
                        </a:ext>
                      </a:extLst>
                    </pic:cNvPr>
                    <pic:cNvPicPr>
                      <a:picLocks noChangeAspect="1"/>
                    </pic:cNvPicPr>
                  </pic:nvPicPr>
                  <pic:blipFill>
                    <a:blip r:embed="rId9"/>
                    <a:stretch>
                      <a:fillRect/>
                    </a:stretch>
                  </pic:blipFill>
                  <pic:spPr>
                    <a:xfrm>
                      <a:off x="0" y="0"/>
                      <a:ext cx="2543161" cy="1904143"/>
                    </a:xfrm>
                    <a:prstGeom prst="rect">
                      <a:avLst/>
                    </a:prstGeom>
                  </pic:spPr>
                </pic:pic>
              </a:graphicData>
            </a:graphic>
          </wp:inline>
        </w:drawing>
      </w:r>
    </w:p>
    <w:p w14:paraId="2AD6AE88" w14:textId="62BA311B" w:rsidR="00A440D1" w:rsidRDefault="00E8799C" w:rsidP="00E8799C">
      <w:pPr>
        <w:spacing w:after="0"/>
        <w:jc w:val="center"/>
        <w:rPr>
          <w:rFonts w:eastAsia="宋体"/>
          <w:lang w:eastAsia="zh-CN"/>
        </w:rPr>
      </w:pPr>
      <w:r>
        <w:rPr>
          <w:rFonts w:eastAsia="宋体"/>
          <w:lang w:eastAsia="zh-CN"/>
        </w:rPr>
        <w:t>Fig.</w:t>
      </w:r>
      <w:r w:rsidR="007360FA">
        <w:rPr>
          <w:rFonts w:eastAsia="宋体" w:hint="eastAsia"/>
          <w:lang w:eastAsia="zh-CN"/>
        </w:rPr>
        <w:t>1</w:t>
      </w:r>
    </w:p>
    <w:p w14:paraId="1B71FB99" w14:textId="77777777" w:rsidR="00E8799C" w:rsidRPr="00AF0BE8" w:rsidRDefault="00E8799C" w:rsidP="002B5F47">
      <w:pPr>
        <w:spacing w:after="0"/>
        <w:jc w:val="both"/>
        <w:rPr>
          <w:rFonts w:eastAsia="宋体"/>
          <w:lang w:eastAsia="zh-CN"/>
        </w:rPr>
      </w:pPr>
    </w:p>
    <w:p w14:paraId="01E44BDA" w14:textId="2A299264" w:rsidR="00FD569F" w:rsidRDefault="00A440D1" w:rsidP="002B5F47">
      <w:pPr>
        <w:spacing w:after="0"/>
        <w:jc w:val="both"/>
        <w:rPr>
          <w:rFonts w:eastAsia="宋体"/>
          <w:lang w:eastAsia="zh-CN"/>
        </w:rPr>
      </w:pPr>
      <w:r>
        <w:rPr>
          <w:rFonts w:eastAsia="宋体" w:hint="eastAsia"/>
          <w:lang w:eastAsia="zh-CN"/>
        </w:rPr>
        <w:t>D</w:t>
      </w:r>
      <w:r>
        <w:rPr>
          <w:rFonts w:eastAsia="宋体"/>
          <w:lang w:eastAsia="zh-CN"/>
        </w:rPr>
        <w:t xml:space="preserve">uring inference, the way to add measurement error </w:t>
      </w:r>
      <w:r w:rsidR="009613E4">
        <w:rPr>
          <w:rFonts w:eastAsia="宋体"/>
          <w:lang w:eastAsia="zh-CN"/>
        </w:rPr>
        <w:t xml:space="preserve">to the inputs of model inference </w:t>
      </w:r>
      <w:r>
        <w:rPr>
          <w:rFonts w:eastAsia="宋体"/>
          <w:lang w:eastAsia="zh-CN"/>
        </w:rPr>
        <w:t xml:space="preserve">is shown in </w:t>
      </w:r>
      <w:r w:rsidRPr="00DA1165">
        <w:rPr>
          <w:rFonts w:eastAsia="宋体"/>
          <w:lang w:eastAsia="zh-CN"/>
        </w:rPr>
        <w:t xml:space="preserve">Fig. </w:t>
      </w:r>
      <w:r w:rsidR="007360FA">
        <w:rPr>
          <w:rFonts w:eastAsia="宋体" w:hint="eastAsia"/>
          <w:lang w:eastAsia="zh-CN"/>
        </w:rPr>
        <w:t>2</w:t>
      </w:r>
      <w:r w:rsidR="00FD569F">
        <w:rPr>
          <w:rFonts w:eastAsia="宋体"/>
          <w:lang w:eastAsia="zh-CN"/>
        </w:rPr>
        <w:t>:</w:t>
      </w:r>
    </w:p>
    <w:p w14:paraId="4F7726A0" w14:textId="77777777" w:rsidR="00FD569F" w:rsidRDefault="00A440D1">
      <w:pPr>
        <w:pStyle w:val="ListParagraph"/>
        <w:numPr>
          <w:ilvl w:val="0"/>
          <w:numId w:val="5"/>
        </w:numPr>
        <w:spacing w:after="0"/>
        <w:ind w:leftChars="0"/>
        <w:jc w:val="both"/>
        <w:rPr>
          <w:rFonts w:eastAsia="宋体"/>
          <w:lang w:eastAsia="zh-CN"/>
        </w:rPr>
      </w:pPr>
      <w:r w:rsidRPr="00FD569F">
        <w:rPr>
          <w:rFonts w:eastAsia="宋体"/>
          <w:lang w:eastAsia="zh-CN"/>
        </w:rPr>
        <w:t>In SLS simulation, SINR of each Tx</w:t>
      </w:r>
      <w:r w:rsidR="007A06B2" w:rsidRPr="00FD569F">
        <w:rPr>
          <w:rFonts w:eastAsia="宋体"/>
          <w:lang w:eastAsia="zh-CN"/>
        </w:rPr>
        <w:t>-Rx</w:t>
      </w:r>
      <w:r w:rsidRPr="00FD569F">
        <w:rPr>
          <w:rFonts w:eastAsia="宋体"/>
          <w:lang w:eastAsia="zh-CN"/>
        </w:rPr>
        <w:t xml:space="preserve"> beam </w:t>
      </w:r>
      <w:r w:rsidR="007A06B2" w:rsidRPr="00FD569F">
        <w:rPr>
          <w:rFonts w:eastAsia="宋体"/>
          <w:lang w:eastAsia="zh-CN"/>
        </w:rPr>
        <w:t xml:space="preserve">pair </w:t>
      </w:r>
      <w:r w:rsidRPr="00FD569F">
        <w:rPr>
          <w:rFonts w:eastAsia="宋体"/>
          <w:lang w:eastAsia="zh-CN"/>
        </w:rPr>
        <w:t xml:space="preserve">is calculated dependently. </w:t>
      </w:r>
    </w:p>
    <w:p w14:paraId="26C11869" w14:textId="77777777" w:rsidR="00FD569F" w:rsidRDefault="00A440D1">
      <w:pPr>
        <w:pStyle w:val="ListParagraph"/>
        <w:numPr>
          <w:ilvl w:val="1"/>
          <w:numId w:val="5"/>
        </w:numPr>
        <w:spacing w:after="0"/>
        <w:ind w:leftChars="0"/>
        <w:jc w:val="both"/>
        <w:rPr>
          <w:rFonts w:eastAsia="宋体"/>
          <w:lang w:eastAsia="zh-CN"/>
        </w:rPr>
      </w:pPr>
      <w:r w:rsidRPr="00FD569F">
        <w:rPr>
          <w:rFonts w:eastAsia="宋体"/>
          <w:lang w:eastAsia="zh-CN"/>
        </w:rPr>
        <w:t xml:space="preserve">In the calculation of SINR, noise is </w:t>
      </w:r>
      <w:r w:rsidR="00DA1165" w:rsidRPr="00FD569F">
        <w:rPr>
          <w:rFonts w:eastAsia="宋体"/>
          <w:lang w:eastAsia="zh-CN"/>
        </w:rPr>
        <w:t xml:space="preserve">generated as Gaussian distribution and </w:t>
      </w:r>
      <w:r w:rsidR="00DA1165" w:rsidRPr="00FD569F">
        <w:rPr>
          <w:rFonts w:cs="Arial"/>
          <w:szCs w:val="18"/>
        </w:rPr>
        <w:t xml:space="preserve">UE receiver </w:t>
      </w:r>
      <w:r w:rsidR="00B53C16" w:rsidRPr="00FD569F">
        <w:rPr>
          <w:rFonts w:cs="Arial"/>
          <w:szCs w:val="18"/>
        </w:rPr>
        <w:t>n</w:t>
      </w:r>
      <w:r w:rsidR="00DA1165" w:rsidRPr="00FD569F">
        <w:rPr>
          <w:rFonts w:cs="Arial"/>
          <w:szCs w:val="18"/>
        </w:rPr>
        <w:t xml:space="preserve">oise </w:t>
      </w:r>
      <w:r w:rsidR="00B53C16" w:rsidRPr="00FD569F">
        <w:rPr>
          <w:rFonts w:cs="Arial"/>
          <w:szCs w:val="18"/>
        </w:rPr>
        <w:t>f</w:t>
      </w:r>
      <w:r w:rsidR="00DA1165" w:rsidRPr="00FD569F">
        <w:rPr>
          <w:rFonts w:cs="Arial"/>
          <w:szCs w:val="18"/>
        </w:rPr>
        <w:t>igure</w:t>
      </w:r>
      <w:r w:rsidR="00DA1165" w:rsidRPr="00FD569F">
        <w:rPr>
          <w:rFonts w:eastAsia="宋体"/>
          <w:lang w:eastAsia="zh-CN"/>
        </w:rPr>
        <w:t xml:space="preserve"> is set to 10dB which is as </w:t>
      </w:r>
      <w:r w:rsidR="00B53C16" w:rsidRPr="00FD569F">
        <w:rPr>
          <w:rFonts w:eastAsia="宋体"/>
          <w:lang w:eastAsia="zh-CN"/>
        </w:rPr>
        <w:t xml:space="preserve">guided </w:t>
      </w:r>
      <w:r w:rsidR="00DA1165" w:rsidRPr="00FD569F">
        <w:rPr>
          <w:rFonts w:eastAsia="宋体"/>
          <w:lang w:eastAsia="zh-CN"/>
        </w:rPr>
        <w:t>in TR38.843 Table 6.3.1-1</w:t>
      </w:r>
      <w:r w:rsidRPr="00FD569F">
        <w:rPr>
          <w:rFonts w:eastAsia="宋体"/>
          <w:lang w:eastAsia="zh-CN"/>
        </w:rPr>
        <w:t xml:space="preserve">. </w:t>
      </w:r>
      <w:r w:rsidR="00860919" w:rsidRPr="00FD569F">
        <w:rPr>
          <w:rFonts w:eastAsia="宋体"/>
          <w:lang w:eastAsia="zh-CN"/>
        </w:rPr>
        <w:t>Useful signal and i</w:t>
      </w:r>
      <w:r w:rsidRPr="00FD569F">
        <w:rPr>
          <w:rFonts w:eastAsia="宋体"/>
          <w:lang w:eastAsia="zh-CN"/>
        </w:rPr>
        <w:t>nterference</w:t>
      </w:r>
      <w:r w:rsidR="00DA1165" w:rsidRPr="00FD569F">
        <w:rPr>
          <w:rFonts w:eastAsia="宋体"/>
          <w:lang w:eastAsia="zh-CN"/>
        </w:rPr>
        <w:t>s</w:t>
      </w:r>
      <w:r w:rsidRPr="00FD569F">
        <w:rPr>
          <w:rFonts w:eastAsia="宋体"/>
          <w:lang w:eastAsia="zh-CN"/>
        </w:rPr>
        <w:t xml:space="preserve"> </w:t>
      </w:r>
      <w:r w:rsidR="00DA1165" w:rsidRPr="00FD569F">
        <w:rPr>
          <w:rFonts w:eastAsia="宋体"/>
          <w:lang w:eastAsia="zh-CN"/>
        </w:rPr>
        <w:t>from other cells are</w:t>
      </w:r>
      <w:r w:rsidR="00860919" w:rsidRPr="00FD569F">
        <w:rPr>
          <w:rFonts w:eastAsia="宋体"/>
          <w:lang w:eastAsia="zh-CN"/>
        </w:rPr>
        <w:t xml:space="preserve"> calculated considering Tx power, path-loss, channel gain and beamforming gains</w:t>
      </w:r>
      <w:r w:rsidR="00DA1165" w:rsidRPr="00FD569F">
        <w:rPr>
          <w:rFonts w:eastAsia="宋体"/>
          <w:lang w:eastAsia="zh-CN"/>
        </w:rPr>
        <w:t>.</w:t>
      </w:r>
      <w:r w:rsidRPr="00FD569F">
        <w:rPr>
          <w:rFonts w:eastAsia="宋体"/>
          <w:lang w:eastAsia="zh-CN"/>
        </w:rPr>
        <w:t xml:space="preserve"> </w:t>
      </w:r>
    </w:p>
    <w:p w14:paraId="138E562F" w14:textId="77777777" w:rsidR="00FD569F" w:rsidRDefault="007A06B2">
      <w:pPr>
        <w:pStyle w:val="ListParagraph"/>
        <w:numPr>
          <w:ilvl w:val="0"/>
          <w:numId w:val="5"/>
        </w:numPr>
        <w:spacing w:after="0"/>
        <w:ind w:leftChars="0"/>
        <w:jc w:val="both"/>
        <w:rPr>
          <w:rFonts w:eastAsia="宋体"/>
          <w:lang w:eastAsia="zh-CN"/>
        </w:rPr>
      </w:pPr>
      <w:r w:rsidRPr="00FD569F">
        <w:rPr>
          <w:rFonts w:eastAsia="宋体"/>
          <w:lang w:eastAsia="zh-CN"/>
        </w:rPr>
        <w:t>After calculating SINR of each beam pair, we look up the table to</w:t>
      </w:r>
      <w:r w:rsidR="004A460B" w:rsidRPr="00FD569F">
        <w:rPr>
          <w:rFonts w:eastAsia="宋体"/>
          <w:lang w:eastAsia="zh-CN"/>
        </w:rPr>
        <w:t xml:space="preserve"> get the corresponding variance</w:t>
      </w:r>
      <w:r w:rsidRPr="00FD569F">
        <w:rPr>
          <w:rFonts w:eastAsia="宋体"/>
          <w:lang w:eastAsia="zh-CN"/>
        </w:rPr>
        <w:t>.</w:t>
      </w:r>
      <w:r w:rsidR="004A460B" w:rsidRPr="00FD569F">
        <w:rPr>
          <w:rFonts w:eastAsia="宋体"/>
          <w:lang w:eastAsia="zh-CN"/>
        </w:rPr>
        <w:t xml:space="preserve"> </w:t>
      </w:r>
    </w:p>
    <w:p w14:paraId="7ACCD2DD" w14:textId="51156747" w:rsidR="00FD569F" w:rsidRDefault="00DA1165">
      <w:pPr>
        <w:pStyle w:val="ListParagraph"/>
        <w:numPr>
          <w:ilvl w:val="1"/>
          <w:numId w:val="5"/>
        </w:numPr>
        <w:spacing w:after="0"/>
        <w:ind w:leftChars="0"/>
        <w:jc w:val="both"/>
        <w:rPr>
          <w:rFonts w:eastAsia="宋体"/>
          <w:lang w:eastAsia="zh-CN"/>
        </w:rPr>
      </w:pPr>
      <w:r w:rsidRPr="00FD569F">
        <w:rPr>
          <w:rFonts w:eastAsia="宋体"/>
          <w:lang w:eastAsia="zh-CN"/>
        </w:rPr>
        <w:t>If the SINR is not an integer or out of the range [-</w:t>
      </w:r>
      <w:r w:rsidR="00A81E21">
        <w:rPr>
          <w:rFonts w:eastAsia="宋体"/>
          <w:lang w:eastAsia="zh-CN"/>
        </w:rPr>
        <w:t>24</w:t>
      </w:r>
      <w:r w:rsidR="00B65595">
        <w:rPr>
          <w:rFonts w:eastAsia="宋体"/>
          <w:lang w:eastAsia="zh-CN"/>
        </w:rPr>
        <w:t>:</w:t>
      </w:r>
      <w:r w:rsidR="00A81E21">
        <w:rPr>
          <w:rFonts w:eastAsia="宋体"/>
          <w:lang w:eastAsia="zh-CN"/>
        </w:rPr>
        <w:t>3:9</w:t>
      </w:r>
      <w:r w:rsidRPr="00FD569F">
        <w:rPr>
          <w:rFonts w:eastAsia="宋体"/>
          <w:lang w:eastAsia="zh-CN"/>
        </w:rPr>
        <w:t xml:space="preserve">] dB, </w:t>
      </w:r>
      <w:r w:rsidR="00B53C16" w:rsidRPr="00FD569F">
        <w:rPr>
          <w:rFonts w:eastAsia="宋体"/>
          <w:lang w:eastAsia="zh-CN"/>
        </w:rPr>
        <w:t xml:space="preserve">we use </w:t>
      </w:r>
      <w:r w:rsidRPr="00FD569F">
        <w:rPr>
          <w:rFonts w:eastAsia="宋体"/>
          <w:lang w:eastAsia="zh-CN"/>
        </w:rPr>
        <w:t xml:space="preserve">interpolation method to obtain the </w:t>
      </w:r>
      <w:r w:rsidR="00A81E21">
        <w:rPr>
          <w:rFonts w:eastAsia="宋体"/>
          <w:lang w:eastAsia="zh-CN"/>
        </w:rPr>
        <w:t xml:space="preserve">mean and </w:t>
      </w:r>
      <w:r w:rsidRPr="00FD569F">
        <w:rPr>
          <w:rFonts w:eastAsia="宋体"/>
          <w:lang w:eastAsia="zh-CN"/>
        </w:rPr>
        <w:t xml:space="preserve">variance. </w:t>
      </w:r>
    </w:p>
    <w:p w14:paraId="232C755D" w14:textId="3D64751D" w:rsidR="00FD569F" w:rsidRDefault="004A460B">
      <w:pPr>
        <w:pStyle w:val="ListParagraph"/>
        <w:numPr>
          <w:ilvl w:val="0"/>
          <w:numId w:val="5"/>
        </w:numPr>
        <w:spacing w:after="0"/>
        <w:ind w:leftChars="0"/>
        <w:jc w:val="both"/>
        <w:rPr>
          <w:rFonts w:eastAsia="宋体"/>
          <w:lang w:eastAsia="zh-CN"/>
        </w:rPr>
      </w:pPr>
      <w:r w:rsidRPr="00FD569F">
        <w:rPr>
          <w:rFonts w:eastAsia="宋体"/>
          <w:lang w:eastAsia="zh-CN"/>
        </w:rPr>
        <w:t>A random BB error is generated following Gaussian distribution with the</w:t>
      </w:r>
      <w:r w:rsidR="00A81E21">
        <w:rPr>
          <w:rFonts w:eastAsia="宋体"/>
          <w:lang w:eastAsia="zh-CN"/>
        </w:rPr>
        <w:t xml:space="preserve"> mean and</w:t>
      </w:r>
      <w:r w:rsidRPr="00FD569F">
        <w:rPr>
          <w:rFonts w:eastAsia="宋体"/>
          <w:lang w:eastAsia="zh-CN"/>
        </w:rPr>
        <w:t xml:space="preserve"> variance corresponding to the SINR value. </w:t>
      </w:r>
    </w:p>
    <w:p w14:paraId="37241D1E" w14:textId="77777777" w:rsidR="00860919" w:rsidRDefault="00860919" w:rsidP="002B5F47">
      <w:pPr>
        <w:spacing w:after="0"/>
        <w:jc w:val="both"/>
        <w:rPr>
          <w:rFonts w:eastAsia="宋体"/>
          <w:lang w:eastAsia="zh-CN"/>
        </w:rPr>
      </w:pPr>
    </w:p>
    <w:p w14:paraId="7FE3C8A0" w14:textId="2D3D5520" w:rsidR="00DA650F" w:rsidRPr="00DA650F" w:rsidRDefault="00DA650F" w:rsidP="00DA650F">
      <w:pPr>
        <w:spacing w:after="0"/>
        <w:jc w:val="center"/>
        <w:rPr>
          <w:rFonts w:eastAsia="Times New Roman"/>
          <w:sz w:val="24"/>
          <w:szCs w:val="24"/>
          <w:lang w:val="en-US" w:eastAsia="zh-CN"/>
        </w:rPr>
      </w:pPr>
      <w:r w:rsidRPr="00DA650F">
        <w:rPr>
          <w:rFonts w:eastAsia="宋体"/>
          <w:noProof/>
          <w:lang w:eastAsia="zh-CN"/>
        </w:rPr>
        <w:drawing>
          <wp:inline distT="0" distB="0" distL="0" distR="0" wp14:anchorId="3A057EF1" wp14:editId="44BD4CEF">
            <wp:extent cx="4699000" cy="27063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0" cy="2706370"/>
                    </a:xfrm>
                    <a:prstGeom prst="rect">
                      <a:avLst/>
                    </a:prstGeom>
                    <a:noFill/>
                    <a:ln>
                      <a:noFill/>
                    </a:ln>
                  </pic:spPr>
                </pic:pic>
              </a:graphicData>
            </a:graphic>
          </wp:inline>
        </w:drawing>
      </w:r>
    </w:p>
    <w:p w14:paraId="6DC0238A" w14:textId="2F5C25CE" w:rsidR="00A440D1" w:rsidRDefault="00A440D1" w:rsidP="00A440D1">
      <w:pPr>
        <w:spacing w:after="0"/>
        <w:jc w:val="center"/>
        <w:rPr>
          <w:rFonts w:eastAsia="宋体"/>
          <w:lang w:eastAsia="zh-CN"/>
        </w:rPr>
      </w:pPr>
    </w:p>
    <w:p w14:paraId="0671193F" w14:textId="33022EAC" w:rsidR="002B5F47" w:rsidRDefault="00FC0C0C" w:rsidP="008A3D28">
      <w:pPr>
        <w:spacing w:after="0"/>
        <w:jc w:val="center"/>
        <w:rPr>
          <w:rFonts w:eastAsia="宋体"/>
          <w:lang w:eastAsia="zh-CN"/>
        </w:rPr>
      </w:pPr>
      <w:r w:rsidRPr="00DA650F">
        <w:rPr>
          <w:rFonts w:eastAsia="宋体" w:hint="eastAsia"/>
          <w:lang w:eastAsia="zh-CN"/>
        </w:rPr>
        <w:t>F</w:t>
      </w:r>
      <w:r w:rsidRPr="00DA650F">
        <w:rPr>
          <w:rFonts w:eastAsia="宋体"/>
          <w:lang w:eastAsia="zh-CN"/>
        </w:rPr>
        <w:t xml:space="preserve">ig. </w:t>
      </w:r>
      <w:r w:rsidR="007360FA">
        <w:rPr>
          <w:rFonts w:eastAsia="宋体" w:hint="eastAsia"/>
          <w:lang w:eastAsia="zh-CN"/>
        </w:rPr>
        <w:t>2</w:t>
      </w:r>
      <w:r w:rsidRPr="00DA650F">
        <w:rPr>
          <w:rFonts w:eastAsia="宋体"/>
          <w:lang w:eastAsia="zh-CN"/>
        </w:rPr>
        <w:t xml:space="preserve"> Method of adding measurement </w:t>
      </w:r>
      <w:proofErr w:type="gramStart"/>
      <w:r w:rsidRPr="00DA650F">
        <w:rPr>
          <w:rFonts w:eastAsia="宋体"/>
          <w:lang w:eastAsia="zh-CN"/>
        </w:rPr>
        <w:t>error</w:t>
      </w:r>
      <w:proofErr w:type="gramEnd"/>
    </w:p>
    <w:p w14:paraId="6E8D68AC" w14:textId="77777777" w:rsidR="000403D1" w:rsidRDefault="000403D1" w:rsidP="001272A4">
      <w:pPr>
        <w:tabs>
          <w:tab w:val="left" w:pos="5111"/>
        </w:tabs>
        <w:spacing w:after="0"/>
        <w:jc w:val="both"/>
        <w:rPr>
          <w:rFonts w:eastAsia="宋体"/>
          <w:lang w:eastAsia="zh-CN"/>
        </w:rPr>
      </w:pPr>
      <w:bookmarkStart w:id="3" w:name="_Hlk189766795"/>
    </w:p>
    <w:p w14:paraId="2FEB85DA" w14:textId="3226A8B4" w:rsidR="00820358" w:rsidRPr="00FC6ABE" w:rsidRDefault="000403D1" w:rsidP="000403D1">
      <w:pPr>
        <w:pStyle w:val="Heading3"/>
        <w:keepLines/>
        <w:overflowPunct w:val="0"/>
        <w:autoSpaceDE w:val="0"/>
        <w:autoSpaceDN w:val="0"/>
        <w:adjustRightInd w:val="0"/>
        <w:spacing w:before="120" w:line="240" w:lineRule="auto"/>
        <w:ind w:left="1134" w:hanging="1134"/>
        <w:textAlignment w:val="baseline"/>
        <w:rPr>
          <w:rFonts w:eastAsia="宋体"/>
          <w:b w:val="0"/>
          <w:bCs w:val="0"/>
          <w:sz w:val="32"/>
          <w:szCs w:val="32"/>
          <w:lang w:eastAsia="zh-CN"/>
        </w:rPr>
      </w:pPr>
      <w:r w:rsidRPr="00662588">
        <w:rPr>
          <w:b w:val="0"/>
          <w:bCs w:val="0"/>
          <w:sz w:val="32"/>
          <w:szCs w:val="32"/>
          <w:lang w:eastAsia="zh-CN"/>
        </w:rPr>
        <w:t>2.</w:t>
      </w:r>
      <w:r w:rsidR="00C162C6">
        <w:rPr>
          <w:rFonts w:eastAsia="宋体" w:hint="eastAsia"/>
          <w:b w:val="0"/>
          <w:bCs w:val="0"/>
          <w:sz w:val="32"/>
          <w:szCs w:val="32"/>
          <w:lang w:eastAsia="zh-CN"/>
        </w:rPr>
        <w:t>2</w:t>
      </w:r>
      <w:r w:rsidRPr="00662588">
        <w:rPr>
          <w:b w:val="0"/>
          <w:bCs w:val="0"/>
          <w:sz w:val="32"/>
          <w:szCs w:val="32"/>
          <w:lang w:eastAsia="zh-CN"/>
        </w:rPr>
        <w:t xml:space="preserve">.2 </w:t>
      </w:r>
      <w:r w:rsidR="00E91885" w:rsidRPr="00662588">
        <w:rPr>
          <w:b w:val="0"/>
          <w:bCs w:val="0"/>
          <w:sz w:val="32"/>
          <w:szCs w:val="32"/>
          <w:lang w:eastAsia="zh-CN"/>
        </w:rPr>
        <w:t>Simulation results</w:t>
      </w:r>
      <w:r w:rsidRPr="00662588">
        <w:rPr>
          <w:b w:val="0"/>
          <w:bCs w:val="0"/>
          <w:sz w:val="32"/>
          <w:szCs w:val="32"/>
          <w:lang w:eastAsia="zh-CN"/>
        </w:rPr>
        <w:t xml:space="preserve"> </w:t>
      </w:r>
      <w:r w:rsidR="00FC6ABE" w:rsidRPr="00662588">
        <w:rPr>
          <w:rFonts w:eastAsia="宋体" w:hint="eastAsia"/>
          <w:b w:val="0"/>
          <w:bCs w:val="0"/>
          <w:sz w:val="32"/>
          <w:szCs w:val="32"/>
          <w:lang w:eastAsia="zh-CN"/>
        </w:rPr>
        <w:t xml:space="preserve">using our </w:t>
      </w:r>
      <w:proofErr w:type="gramStart"/>
      <w:r w:rsidR="00FC6ABE" w:rsidRPr="00662588">
        <w:rPr>
          <w:rFonts w:eastAsia="宋体" w:hint="eastAsia"/>
          <w:b w:val="0"/>
          <w:bCs w:val="0"/>
          <w:sz w:val="32"/>
          <w:szCs w:val="32"/>
          <w:lang w:eastAsia="zh-CN"/>
        </w:rPr>
        <w:t>dataset</w:t>
      </w:r>
      <w:proofErr w:type="gramEnd"/>
    </w:p>
    <w:p w14:paraId="26228384" w14:textId="7174662D" w:rsidR="00426D14" w:rsidRDefault="00426D14" w:rsidP="001272A4">
      <w:pPr>
        <w:tabs>
          <w:tab w:val="left" w:pos="5111"/>
        </w:tabs>
        <w:spacing w:after="0"/>
        <w:jc w:val="both"/>
        <w:rPr>
          <w:rFonts w:eastAsia="宋体"/>
          <w:lang w:eastAsia="zh-CN"/>
        </w:rPr>
      </w:pPr>
      <w:r>
        <w:rPr>
          <w:rFonts w:eastAsia="宋体" w:hint="eastAsia"/>
          <w:lang w:eastAsia="zh-CN"/>
        </w:rPr>
        <w:t>Note: There is no further update compared the simulation results submitted last meeting.</w:t>
      </w:r>
    </w:p>
    <w:p w14:paraId="3774DEA3" w14:textId="77777777" w:rsidR="00426D14" w:rsidRDefault="00426D14" w:rsidP="001272A4">
      <w:pPr>
        <w:tabs>
          <w:tab w:val="left" w:pos="5111"/>
        </w:tabs>
        <w:spacing w:after="0"/>
        <w:jc w:val="both"/>
        <w:rPr>
          <w:rFonts w:eastAsia="宋体"/>
          <w:lang w:eastAsia="zh-CN"/>
        </w:rPr>
      </w:pPr>
    </w:p>
    <w:p w14:paraId="4CD31692" w14:textId="004D076D" w:rsidR="00820358" w:rsidRDefault="00426D14" w:rsidP="001272A4">
      <w:pPr>
        <w:tabs>
          <w:tab w:val="left" w:pos="5111"/>
        </w:tabs>
        <w:spacing w:after="0"/>
        <w:jc w:val="both"/>
        <w:rPr>
          <w:rFonts w:eastAsia="宋体"/>
          <w:lang w:eastAsia="zh-CN"/>
        </w:rPr>
      </w:pPr>
      <w:r>
        <w:rPr>
          <w:rFonts w:eastAsia="宋体" w:hint="eastAsia"/>
          <w:lang w:eastAsia="zh-CN"/>
        </w:rPr>
        <w:t>W</w:t>
      </w:r>
      <w:r w:rsidR="00820358" w:rsidRPr="00E91885">
        <w:rPr>
          <w:rFonts w:eastAsia="宋体"/>
          <w:lang w:eastAsia="zh-CN"/>
        </w:rPr>
        <w:t xml:space="preserve">e </w:t>
      </w:r>
      <w:r w:rsidR="00205782" w:rsidRPr="00E91885">
        <w:rPr>
          <w:rFonts w:eastAsia="宋体"/>
          <w:lang w:eastAsia="zh-CN"/>
        </w:rPr>
        <w:t>focus on the scenario with 100% outdoor UEs to check the performance of different metrics.</w:t>
      </w:r>
      <w:r w:rsidR="00CD6709" w:rsidRPr="00E91885">
        <w:rPr>
          <w:rFonts w:eastAsia="宋体"/>
          <w:lang w:eastAsia="zh-CN"/>
        </w:rPr>
        <w:t xml:space="preserve"> </w:t>
      </w:r>
      <w:r w:rsidR="00CD6709" w:rsidRPr="00E91885">
        <w:rPr>
          <w:rFonts w:eastAsia="宋体" w:hint="eastAsia"/>
          <w:lang w:eastAsia="zh-CN"/>
        </w:rPr>
        <w:t>The</w:t>
      </w:r>
      <w:r w:rsidR="00CD6709" w:rsidRPr="00E91885">
        <w:rPr>
          <w:rFonts w:eastAsia="宋体"/>
          <w:lang w:eastAsia="zh-CN"/>
        </w:rPr>
        <w:t xml:space="preserve"> simulation results are summarized as in Table </w:t>
      </w:r>
      <w:r w:rsidR="00FC6ABE">
        <w:rPr>
          <w:rFonts w:eastAsia="宋体" w:hint="eastAsia"/>
          <w:lang w:eastAsia="zh-CN"/>
        </w:rPr>
        <w:t>1 and 2</w:t>
      </w:r>
      <w:r w:rsidR="00CD6709" w:rsidRPr="00E91885">
        <w:rPr>
          <w:rFonts w:eastAsia="宋体"/>
          <w:lang w:eastAsia="zh-CN"/>
        </w:rPr>
        <w:t>.</w:t>
      </w:r>
      <w:r w:rsidR="000403D1" w:rsidRPr="00E91885">
        <w:rPr>
          <w:rFonts w:eastAsia="宋体"/>
          <w:lang w:eastAsia="zh-CN"/>
        </w:rPr>
        <w:t xml:space="preserve"> To check the predicted RSRP accuracy, regression model is adopted in the simulations.</w:t>
      </w:r>
      <w:r w:rsidR="00662588">
        <w:rPr>
          <w:rFonts w:eastAsia="宋体"/>
          <w:lang w:eastAsia="zh-CN"/>
        </w:rPr>
        <w:t xml:space="preserve"> We also increased the size of training dataset to larger than 100,000 to check the impact of the size of training dataset.</w:t>
      </w:r>
    </w:p>
    <w:p w14:paraId="09DA74F9" w14:textId="77777777" w:rsidR="00CD6709" w:rsidRDefault="00CD6709" w:rsidP="001272A4">
      <w:pPr>
        <w:tabs>
          <w:tab w:val="left" w:pos="5111"/>
        </w:tabs>
        <w:spacing w:after="0"/>
        <w:jc w:val="both"/>
        <w:rPr>
          <w:rFonts w:eastAsia="宋体"/>
          <w:lang w:eastAsia="zh-CN"/>
        </w:rPr>
      </w:pPr>
    </w:p>
    <w:p w14:paraId="57FF9407" w14:textId="2B9C342F" w:rsidR="00205782" w:rsidRDefault="00CD6709" w:rsidP="00CD6709">
      <w:pPr>
        <w:tabs>
          <w:tab w:val="left" w:pos="5111"/>
        </w:tabs>
        <w:spacing w:after="0"/>
        <w:jc w:val="center"/>
        <w:rPr>
          <w:rFonts w:eastAsia="宋体"/>
          <w:b/>
          <w:bCs/>
          <w:lang w:eastAsia="zh-CN"/>
        </w:rPr>
      </w:pPr>
      <w:r w:rsidRPr="00CD6709">
        <w:rPr>
          <w:rFonts w:eastAsia="宋体"/>
          <w:b/>
          <w:bCs/>
          <w:lang w:eastAsia="zh-CN"/>
        </w:rPr>
        <w:lastRenderedPageBreak/>
        <w:t xml:space="preserve">Table </w:t>
      </w:r>
      <w:r w:rsidR="00BB291D">
        <w:rPr>
          <w:rFonts w:eastAsia="宋体"/>
          <w:b/>
          <w:bCs/>
          <w:lang w:eastAsia="zh-CN"/>
        </w:rPr>
        <w:t>1</w:t>
      </w:r>
      <w:r w:rsidR="00FC6ABE">
        <w:rPr>
          <w:rFonts w:eastAsia="宋体" w:hint="eastAsia"/>
          <w:b/>
          <w:bCs/>
          <w:lang w:eastAsia="zh-CN"/>
        </w:rPr>
        <w:t xml:space="preserve">. Simulation results for </w:t>
      </w:r>
      <w:r w:rsidR="00FC6ABE" w:rsidRPr="00FC6ABE">
        <w:rPr>
          <w:rFonts w:eastAsia="宋体"/>
          <w:b/>
          <w:bCs/>
          <w:lang w:eastAsia="zh-CN"/>
        </w:rPr>
        <w:t xml:space="preserve">Scenario 1: spatial domain prediction with 32 beams in Set A, Set B is subset of Set A and contains 8 beams for </w:t>
      </w:r>
      <w:proofErr w:type="gramStart"/>
      <w:r w:rsidR="00FC6ABE" w:rsidRPr="00FC6ABE">
        <w:rPr>
          <w:rFonts w:eastAsia="宋体"/>
          <w:b/>
          <w:bCs/>
          <w:lang w:eastAsia="zh-CN"/>
        </w:rPr>
        <w:t>measurement</w:t>
      </w:r>
      <w:proofErr w:type="gramEnd"/>
    </w:p>
    <w:tbl>
      <w:tblPr>
        <w:tblW w:w="92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9"/>
        <w:gridCol w:w="722"/>
        <w:gridCol w:w="729"/>
        <w:gridCol w:w="903"/>
        <w:gridCol w:w="998"/>
        <w:gridCol w:w="995"/>
        <w:gridCol w:w="1002"/>
        <w:gridCol w:w="1397"/>
        <w:gridCol w:w="1397"/>
      </w:tblGrid>
      <w:tr w:rsidR="002128A5" w:rsidRPr="009657F0" w14:paraId="58B01505" w14:textId="470F4755" w:rsidTr="00662588">
        <w:trPr>
          <w:trHeight w:val="292"/>
        </w:trPr>
        <w:tc>
          <w:tcPr>
            <w:tcW w:w="2530" w:type="dxa"/>
            <w:gridSpan w:val="3"/>
            <w:shd w:val="clear" w:color="000000" w:fill="C0E4F5"/>
            <w:noWrap/>
            <w:vAlign w:val="bottom"/>
            <w:hideMark/>
          </w:tcPr>
          <w:p w14:paraId="71CEB6F7" w14:textId="77777777" w:rsidR="002128A5" w:rsidRPr="009657F0" w:rsidRDefault="002128A5"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error consideration</w:t>
            </w:r>
          </w:p>
        </w:tc>
        <w:tc>
          <w:tcPr>
            <w:tcW w:w="903" w:type="dxa"/>
            <w:shd w:val="clear" w:color="000000" w:fill="145F82"/>
            <w:noWrap/>
            <w:vAlign w:val="bottom"/>
            <w:hideMark/>
          </w:tcPr>
          <w:p w14:paraId="224E2289" w14:textId="216D0975"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1</w:t>
            </w:r>
            <w:r>
              <w:rPr>
                <w:rFonts w:ascii="Aptos Narrow" w:eastAsia="PMingLiU" w:hAnsi="Aptos Narrow" w:cs="宋体"/>
                <w:color w:val="FFFFFF"/>
                <w:sz w:val="16"/>
                <w:szCs w:val="16"/>
                <w:lang w:val="en-US" w:eastAsia="zh-CN"/>
              </w:rPr>
              <w:t xml:space="preserve"> (6300)</w:t>
            </w:r>
          </w:p>
        </w:tc>
        <w:tc>
          <w:tcPr>
            <w:tcW w:w="2995" w:type="dxa"/>
            <w:gridSpan w:val="3"/>
            <w:shd w:val="clear" w:color="000000" w:fill="145F82"/>
            <w:noWrap/>
            <w:vAlign w:val="bottom"/>
            <w:hideMark/>
          </w:tcPr>
          <w:p w14:paraId="11071B54" w14:textId="257B3C51"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case 3</w:t>
            </w:r>
            <w:r>
              <w:rPr>
                <w:rFonts w:ascii="Aptos Narrow" w:eastAsia="PMingLiU" w:hAnsi="Aptos Narrow" w:cs="宋体"/>
                <w:color w:val="FFFFFF"/>
                <w:sz w:val="16"/>
                <w:szCs w:val="16"/>
                <w:lang w:val="en-US" w:eastAsia="zh-CN"/>
              </w:rPr>
              <w:t xml:space="preserve"> (6300)</w:t>
            </w:r>
          </w:p>
        </w:tc>
        <w:tc>
          <w:tcPr>
            <w:tcW w:w="1397" w:type="dxa"/>
            <w:shd w:val="clear" w:color="000000" w:fill="145F82"/>
          </w:tcPr>
          <w:p w14:paraId="3DA61F8F" w14:textId="3C6713FF" w:rsidR="002128A5" w:rsidRPr="009657F0" w:rsidRDefault="002128A5" w:rsidP="009657F0">
            <w:pPr>
              <w:spacing w:after="0"/>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1 (1050</w:t>
            </w:r>
            <w:r w:rsidR="00662588">
              <w:rPr>
                <w:rFonts w:ascii="Aptos Narrow" w:eastAsia="PMingLiU" w:hAnsi="Aptos Narrow" w:cs="宋体"/>
                <w:color w:val="FFFFFF"/>
                <w:sz w:val="16"/>
                <w:szCs w:val="16"/>
                <w:lang w:val="en-US" w:eastAsia="zh-CN"/>
              </w:rPr>
              <w:t>0</w:t>
            </w:r>
            <w:r>
              <w:rPr>
                <w:rFonts w:ascii="Aptos Narrow" w:eastAsia="PMingLiU" w:hAnsi="Aptos Narrow" w:cs="宋体"/>
                <w:color w:val="FFFFFF"/>
                <w:sz w:val="16"/>
                <w:szCs w:val="16"/>
                <w:lang w:val="en-US" w:eastAsia="zh-CN"/>
              </w:rPr>
              <w:t>0)</w:t>
            </w:r>
          </w:p>
        </w:tc>
        <w:tc>
          <w:tcPr>
            <w:tcW w:w="1397" w:type="dxa"/>
            <w:shd w:val="clear" w:color="000000" w:fill="145F82"/>
          </w:tcPr>
          <w:p w14:paraId="30306624" w14:textId="5976F60D" w:rsidR="002128A5" w:rsidRPr="009657F0" w:rsidRDefault="002128A5" w:rsidP="002128A5">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3 (1050</w:t>
            </w:r>
            <w:r w:rsidR="00662588">
              <w:rPr>
                <w:rFonts w:ascii="Aptos Narrow" w:eastAsia="PMingLiU" w:hAnsi="Aptos Narrow" w:cs="宋体"/>
                <w:color w:val="FFFFFF"/>
                <w:sz w:val="16"/>
                <w:szCs w:val="16"/>
                <w:lang w:val="en-US" w:eastAsia="zh-CN"/>
              </w:rPr>
              <w:t>0</w:t>
            </w:r>
            <w:r>
              <w:rPr>
                <w:rFonts w:ascii="Aptos Narrow" w:eastAsia="PMingLiU" w:hAnsi="Aptos Narrow" w:cs="宋体"/>
                <w:color w:val="FFFFFF"/>
                <w:sz w:val="16"/>
                <w:szCs w:val="16"/>
                <w:lang w:val="en-US" w:eastAsia="zh-CN"/>
              </w:rPr>
              <w:t>0)</w:t>
            </w:r>
          </w:p>
        </w:tc>
      </w:tr>
      <w:tr w:rsidR="002128A5" w:rsidRPr="009657F0" w14:paraId="40EB124E" w14:textId="4BCB39E3" w:rsidTr="00662588">
        <w:trPr>
          <w:trHeight w:val="292"/>
        </w:trPr>
        <w:tc>
          <w:tcPr>
            <w:tcW w:w="1079" w:type="dxa"/>
            <w:shd w:val="clear" w:color="000000" w:fill="DAF2D0"/>
            <w:noWrap/>
            <w:vAlign w:val="center"/>
            <w:hideMark/>
          </w:tcPr>
          <w:p w14:paraId="762340CC" w14:textId="77777777" w:rsidR="002128A5" w:rsidRPr="009657F0" w:rsidRDefault="002128A5"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KPI</w:t>
            </w:r>
          </w:p>
        </w:tc>
        <w:tc>
          <w:tcPr>
            <w:tcW w:w="722" w:type="dxa"/>
            <w:shd w:val="clear" w:color="000000" w:fill="186C24"/>
            <w:noWrap/>
            <w:vAlign w:val="center"/>
            <w:hideMark/>
          </w:tcPr>
          <w:p w14:paraId="4179C619" w14:textId="77777777"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w:t>
            </w:r>
          </w:p>
        </w:tc>
        <w:tc>
          <w:tcPr>
            <w:tcW w:w="727" w:type="dxa"/>
            <w:shd w:val="clear" w:color="000000" w:fill="186C24"/>
            <w:noWrap/>
            <w:vAlign w:val="center"/>
            <w:hideMark/>
          </w:tcPr>
          <w:p w14:paraId="77B18DD0" w14:textId="77777777" w:rsidR="002128A5" w:rsidRPr="009657F0" w:rsidRDefault="002128A5" w:rsidP="009657F0">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X</w:t>
            </w:r>
          </w:p>
        </w:tc>
        <w:tc>
          <w:tcPr>
            <w:tcW w:w="903" w:type="dxa"/>
            <w:shd w:val="clear" w:color="000000" w:fill="E8E8E8"/>
            <w:noWrap/>
            <w:vAlign w:val="bottom"/>
            <w:hideMark/>
          </w:tcPr>
          <w:p w14:paraId="719A5181" w14:textId="77777777" w:rsidR="002128A5" w:rsidRPr="009657F0" w:rsidRDefault="002128A5" w:rsidP="009657F0">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N.A.</w:t>
            </w:r>
          </w:p>
        </w:tc>
        <w:tc>
          <w:tcPr>
            <w:tcW w:w="998" w:type="dxa"/>
            <w:shd w:val="clear" w:color="000000" w:fill="C0E4F5"/>
            <w:noWrap/>
            <w:vAlign w:val="bottom"/>
            <w:hideMark/>
          </w:tcPr>
          <w:p w14:paraId="68CC815A" w14:textId="7443C942" w:rsidR="002128A5" w:rsidRPr="009657F0"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 error only</w:t>
            </w:r>
          </w:p>
        </w:tc>
        <w:tc>
          <w:tcPr>
            <w:tcW w:w="995" w:type="dxa"/>
            <w:shd w:val="clear" w:color="000000" w:fill="82CAEC"/>
            <w:noWrap/>
            <w:vAlign w:val="bottom"/>
            <w:hideMark/>
          </w:tcPr>
          <w:p w14:paraId="088B3BDB" w14:textId="22AF68E9" w:rsidR="002128A5" w:rsidRPr="009657F0"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1001" w:type="dxa"/>
            <w:shd w:val="clear" w:color="000000" w:fill="43AEE2"/>
            <w:noWrap/>
            <w:vAlign w:val="bottom"/>
            <w:hideMark/>
          </w:tcPr>
          <w:p w14:paraId="6083F216" w14:textId="62498E4D" w:rsidR="002128A5" w:rsidRPr="009657F0"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1397" w:type="dxa"/>
            <w:shd w:val="clear" w:color="auto" w:fill="E7E6E6" w:themeFill="background2"/>
          </w:tcPr>
          <w:p w14:paraId="393567AB" w14:textId="63D4E86B" w:rsidR="002128A5"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397" w:type="dxa"/>
            <w:shd w:val="clear" w:color="000000" w:fill="43AEE2"/>
          </w:tcPr>
          <w:p w14:paraId="4E7885E4" w14:textId="742BED75" w:rsidR="002128A5" w:rsidRDefault="002128A5" w:rsidP="009657F0">
            <w:pPr>
              <w:spacing w:after="0"/>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r>
      <w:tr w:rsidR="00662588" w:rsidRPr="009657F0" w14:paraId="7D3B1E9C" w14:textId="00B56029" w:rsidTr="00662588">
        <w:trPr>
          <w:trHeight w:val="292"/>
        </w:trPr>
        <w:tc>
          <w:tcPr>
            <w:tcW w:w="1079" w:type="dxa"/>
            <w:vMerge w:val="restart"/>
            <w:shd w:val="clear" w:color="000000" w:fill="186C24"/>
            <w:noWrap/>
            <w:vAlign w:val="center"/>
            <w:hideMark/>
          </w:tcPr>
          <w:p w14:paraId="152A0BC9" w14:textId="77777777" w:rsidR="00662588" w:rsidRPr="009657F0" w:rsidRDefault="00662588" w:rsidP="00662588">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KPI 1</w:t>
            </w:r>
          </w:p>
        </w:tc>
        <w:tc>
          <w:tcPr>
            <w:tcW w:w="722" w:type="dxa"/>
            <w:shd w:val="clear" w:color="000000" w:fill="DAF2D0"/>
            <w:noWrap/>
            <w:vAlign w:val="bottom"/>
            <w:hideMark/>
          </w:tcPr>
          <w:p w14:paraId="0912E282"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DAF2D0"/>
            <w:noWrap/>
            <w:vAlign w:val="bottom"/>
            <w:hideMark/>
          </w:tcPr>
          <w:p w14:paraId="3488497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6B76B1C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68</w:t>
            </w:r>
          </w:p>
        </w:tc>
        <w:tc>
          <w:tcPr>
            <w:tcW w:w="998" w:type="dxa"/>
            <w:noWrap/>
            <w:vAlign w:val="bottom"/>
            <w:hideMark/>
          </w:tcPr>
          <w:p w14:paraId="31FCE44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c>
          <w:tcPr>
            <w:tcW w:w="995" w:type="dxa"/>
            <w:noWrap/>
            <w:vAlign w:val="bottom"/>
            <w:hideMark/>
          </w:tcPr>
          <w:p w14:paraId="4DCE2B91"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52</w:t>
            </w:r>
          </w:p>
        </w:tc>
        <w:tc>
          <w:tcPr>
            <w:tcW w:w="1001" w:type="dxa"/>
            <w:noWrap/>
            <w:vAlign w:val="bottom"/>
            <w:hideMark/>
          </w:tcPr>
          <w:p w14:paraId="796A473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51</w:t>
            </w:r>
          </w:p>
        </w:tc>
        <w:tc>
          <w:tcPr>
            <w:tcW w:w="1397" w:type="dxa"/>
            <w:vAlign w:val="bottom"/>
          </w:tcPr>
          <w:p w14:paraId="5FD55AA2" w14:textId="01107AF8"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73</w:t>
            </w:r>
          </w:p>
        </w:tc>
        <w:tc>
          <w:tcPr>
            <w:tcW w:w="1397" w:type="dxa"/>
            <w:vAlign w:val="bottom"/>
          </w:tcPr>
          <w:p w14:paraId="4936C0B0" w14:textId="101DE9B2"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53</w:t>
            </w:r>
          </w:p>
        </w:tc>
      </w:tr>
      <w:tr w:rsidR="00662588" w:rsidRPr="009657F0" w14:paraId="0F543BC0" w14:textId="548AF7D4" w:rsidTr="00662588">
        <w:trPr>
          <w:trHeight w:val="292"/>
        </w:trPr>
        <w:tc>
          <w:tcPr>
            <w:tcW w:w="1079" w:type="dxa"/>
            <w:vMerge/>
            <w:vAlign w:val="center"/>
            <w:hideMark/>
          </w:tcPr>
          <w:p w14:paraId="60123CD5"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36B4A27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2</w:t>
            </w:r>
          </w:p>
        </w:tc>
        <w:tc>
          <w:tcPr>
            <w:tcW w:w="727" w:type="dxa"/>
            <w:shd w:val="clear" w:color="000000" w:fill="DAF2D0"/>
            <w:noWrap/>
            <w:vAlign w:val="bottom"/>
            <w:hideMark/>
          </w:tcPr>
          <w:p w14:paraId="4AC9054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1CDC0CB3"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998" w:type="dxa"/>
            <w:noWrap/>
            <w:vAlign w:val="bottom"/>
            <w:hideMark/>
          </w:tcPr>
          <w:p w14:paraId="7164325C"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83</w:t>
            </w:r>
          </w:p>
        </w:tc>
        <w:tc>
          <w:tcPr>
            <w:tcW w:w="995" w:type="dxa"/>
            <w:noWrap/>
            <w:vAlign w:val="bottom"/>
            <w:hideMark/>
          </w:tcPr>
          <w:p w14:paraId="2BECFA3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1001" w:type="dxa"/>
            <w:noWrap/>
            <w:vAlign w:val="bottom"/>
            <w:hideMark/>
          </w:tcPr>
          <w:p w14:paraId="3D48077E"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1397" w:type="dxa"/>
            <w:vAlign w:val="bottom"/>
          </w:tcPr>
          <w:p w14:paraId="62624195" w14:textId="704A3D4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87</w:t>
            </w:r>
          </w:p>
        </w:tc>
        <w:tc>
          <w:tcPr>
            <w:tcW w:w="1397" w:type="dxa"/>
            <w:vAlign w:val="bottom"/>
          </w:tcPr>
          <w:p w14:paraId="725267CA" w14:textId="62C2578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75</w:t>
            </w:r>
          </w:p>
        </w:tc>
      </w:tr>
      <w:tr w:rsidR="00662588" w:rsidRPr="009657F0" w14:paraId="4926640A" w14:textId="5E64A02D" w:rsidTr="00662588">
        <w:trPr>
          <w:trHeight w:val="292"/>
        </w:trPr>
        <w:tc>
          <w:tcPr>
            <w:tcW w:w="1079" w:type="dxa"/>
            <w:vMerge/>
            <w:vAlign w:val="center"/>
            <w:hideMark/>
          </w:tcPr>
          <w:p w14:paraId="2D84F976"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6162ECFF"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727" w:type="dxa"/>
            <w:shd w:val="clear" w:color="000000" w:fill="DAF2D0"/>
            <w:noWrap/>
            <w:vAlign w:val="bottom"/>
            <w:hideMark/>
          </w:tcPr>
          <w:p w14:paraId="2B2AD74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2591235F"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91</w:t>
            </w:r>
          </w:p>
        </w:tc>
        <w:tc>
          <w:tcPr>
            <w:tcW w:w="998" w:type="dxa"/>
            <w:noWrap/>
            <w:vAlign w:val="bottom"/>
            <w:hideMark/>
          </w:tcPr>
          <w:p w14:paraId="412A6FE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995" w:type="dxa"/>
            <w:noWrap/>
            <w:vAlign w:val="bottom"/>
            <w:hideMark/>
          </w:tcPr>
          <w:p w14:paraId="14140A9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84</w:t>
            </w:r>
          </w:p>
        </w:tc>
        <w:tc>
          <w:tcPr>
            <w:tcW w:w="1001" w:type="dxa"/>
            <w:noWrap/>
            <w:vAlign w:val="bottom"/>
            <w:hideMark/>
          </w:tcPr>
          <w:p w14:paraId="5FE757F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82</w:t>
            </w:r>
          </w:p>
        </w:tc>
        <w:tc>
          <w:tcPr>
            <w:tcW w:w="1397" w:type="dxa"/>
            <w:vAlign w:val="bottom"/>
          </w:tcPr>
          <w:p w14:paraId="7B9D91AA" w14:textId="6B1DCE0B"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92</w:t>
            </w:r>
          </w:p>
        </w:tc>
        <w:tc>
          <w:tcPr>
            <w:tcW w:w="1397" w:type="dxa"/>
            <w:vAlign w:val="bottom"/>
          </w:tcPr>
          <w:p w14:paraId="5561B87C" w14:textId="4D863C91"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84</w:t>
            </w:r>
          </w:p>
        </w:tc>
      </w:tr>
      <w:tr w:rsidR="00662588" w:rsidRPr="009657F0" w14:paraId="359D5677" w14:textId="20EF5A98" w:rsidTr="00662588">
        <w:trPr>
          <w:trHeight w:val="292"/>
        </w:trPr>
        <w:tc>
          <w:tcPr>
            <w:tcW w:w="1079" w:type="dxa"/>
            <w:vMerge/>
            <w:vAlign w:val="center"/>
            <w:hideMark/>
          </w:tcPr>
          <w:p w14:paraId="60D8AE25"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739DAB7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4</w:t>
            </w:r>
          </w:p>
        </w:tc>
        <w:tc>
          <w:tcPr>
            <w:tcW w:w="727" w:type="dxa"/>
            <w:shd w:val="clear" w:color="000000" w:fill="DAF2D0"/>
            <w:noWrap/>
            <w:vAlign w:val="bottom"/>
            <w:hideMark/>
          </w:tcPr>
          <w:p w14:paraId="02C7CEE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4658F8F0"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94</w:t>
            </w:r>
          </w:p>
        </w:tc>
        <w:tc>
          <w:tcPr>
            <w:tcW w:w="998" w:type="dxa"/>
            <w:noWrap/>
            <w:vAlign w:val="bottom"/>
            <w:hideMark/>
          </w:tcPr>
          <w:p w14:paraId="0A9403A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93</w:t>
            </w:r>
          </w:p>
        </w:tc>
        <w:tc>
          <w:tcPr>
            <w:tcW w:w="995" w:type="dxa"/>
            <w:noWrap/>
            <w:vAlign w:val="bottom"/>
            <w:hideMark/>
          </w:tcPr>
          <w:p w14:paraId="6B5CA7B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90</w:t>
            </w:r>
          </w:p>
        </w:tc>
        <w:tc>
          <w:tcPr>
            <w:tcW w:w="1001" w:type="dxa"/>
            <w:noWrap/>
            <w:vAlign w:val="bottom"/>
            <w:hideMark/>
          </w:tcPr>
          <w:p w14:paraId="5C9AB1A1"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88</w:t>
            </w:r>
          </w:p>
        </w:tc>
        <w:tc>
          <w:tcPr>
            <w:tcW w:w="1397" w:type="dxa"/>
            <w:vAlign w:val="bottom"/>
          </w:tcPr>
          <w:p w14:paraId="3C36A789" w14:textId="71766E1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95</w:t>
            </w:r>
          </w:p>
        </w:tc>
        <w:tc>
          <w:tcPr>
            <w:tcW w:w="1397" w:type="dxa"/>
            <w:vAlign w:val="bottom"/>
          </w:tcPr>
          <w:p w14:paraId="19734220" w14:textId="546244BF"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89</w:t>
            </w:r>
          </w:p>
        </w:tc>
      </w:tr>
      <w:tr w:rsidR="00662588" w:rsidRPr="009657F0" w14:paraId="7A640EFE" w14:textId="75BC9559" w:rsidTr="00662588">
        <w:trPr>
          <w:trHeight w:val="292"/>
        </w:trPr>
        <w:tc>
          <w:tcPr>
            <w:tcW w:w="1079" w:type="dxa"/>
            <w:vMerge/>
            <w:vAlign w:val="center"/>
            <w:hideMark/>
          </w:tcPr>
          <w:p w14:paraId="700AD910"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6B361FB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w:t>
            </w:r>
          </w:p>
        </w:tc>
        <w:tc>
          <w:tcPr>
            <w:tcW w:w="727" w:type="dxa"/>
            <w:shd w:val="clear" w:color="000000" w:fill="DAF2D0"/>
            <w:noWrap/>
            <w:vAlign w:val="bottom"/>
            <w:hideMark/>
          </w:tcPr>
          <w:p w14:paraId="166C894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0</w:t>
            </w:r>
          </w:p>
        </w:tc>
        <w:tc>
          <w:tcPr>
            <w:tcW w:w="903" w:type="dxa"/>
            <w:noWrap/>
            <w:vAlign w:val="bottom"/>
            <w:hideMark/>
          </w:tcPr>
          <w:p w14:paraId="5CDB26C2"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998" w:type="dxa"/>
            <w:noWrap/>
            <w:vAlign w:val="bottom"/>
            <w:hideMark/>
          </w:tcPr>
          <w:p w14:paraId="51B55B4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95</w:t>
            </w:r>
          </w:p>
        </w:tc>
        <w:tc>
          <w:tcPr>
            <w:tcW w:w="995" w:type="dxa"/>
            <w:noWrap/>
            <w:vAlign w:val="bottom"/>
            <w:hideMark/>
          </w:tcPr>
          <w:p w14:paraId="357C6F8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1001" w:type="dxa"/>
            <w:noWrap/>
            <w:vAlign w:val="bottom"/>
            <w:hideMark/>
          </w:tcPr>
          <w:p w14:paraId="01CEECEE"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92</w:t>
            </w:r>
          </w:p>
        </w:tc>
        <w:tc>
          <w:tcPr>
            <w:tcW w:w="1397" w:type="dxa"/>
            <w:vAlign w:val="bottom"/>
          </w:tcPr>
          <w:p w14:paraId="2071D5CA" w14:textId="676B1A96"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96</w:t>
            </w:r>
          </w:p>
        </w:tc>
        <w:tc>
          <w:tcPr>
            <w:tcW w:w="1397" w:type="dxa"/>
            <w:vAlign w:val="bottom"/>
          </w:tcPr>
          <w:p w14:paraId="5EBA5B5C" w14:textId="2BC54CBE"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92</w:t>
            </w:r>
          </w:p>
        </w:tc>
      </w:tr>
      <w:tr w:rsidR="00662588" w:rsidRPr="009657F0" w14:paraId="645A2549" w14:textId="2E4FC525" w:rsidTr="00662588">
        <w:trPr>
          <w:trHeight w:val="292"/>
        </w:trPr>
        <w:tc>
          <w:tcPr>
            <w:tcW w:w="1079" w:type="dxa"/>
            <w:vMerge/>
            <w:vAlign w:val="center"/>
            <w:hideMark/>
          </w:tcPr>
          <w:p w14:paraId="6BA030BE"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B5E6A2"/>
            <w:noWrap/>
            <w:vAlign w:val="bottom"/>
            <w:hideMark/>
          </w:tcPr>
          <w:p w14:paraId="7B7ACD5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B5E6A2"/>
            <w:noWrap/>
            <w:vAlign w:val="bottom"/>
            <w:hideMark/>
          </w:tcPr>
          <w:p w14:paraId="3124D7E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903" w:type="dxa"/>
            <w:noWrap/>
            <w:vAlign w:val="bottom"/>
            <w:hideMark/>
          </w:tcPr>
          <w:p w14:paraId="6D7C7E0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75</w:t>
            </w:r>
          </w:p>
        </w:tc>
        <w:tc>
          <w:tcPr>
            <w:tcW w:w="998" w:type="dxa"/>
            <w:noWrap/>
            <w:vAlign w:val="bottom"/>
            <w:hideMark/>
          </w:tcPr>
          <w:p w14:paraId="276E9DAE"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73</w:t>
            </w:r>
          </w:p>
        </w:tc>
        <w:tc>
          <w:tcPr>
            <w:tcW w:w="995" w:type="dxa"/>
            <w:noWrap/>
            <w:vAlign w:val="bottom"/>
            <w:hideMark/>
          </w:tcPr>
          <w:p w14:paraId="59A3DDEC"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59</w:t>
            </w:r>
          </w:p>
        </w:tc>
        <w:tc>
          <w:tcPr>
            <w:tcW w:w="1001" w:type="dxa"/>
            <w:noWrap/>
            <w:vAlign w:val="bottom"/>
            <w:hideMark/>
          </w:tcPr>
          <w:p w14:paraId="7E858C0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58</w:t>
            </w:r>
          </w:p>
        </w:tc>
        <w:tc>
          <w:tcPr>
            <w:tcW w:w="1397" w:type="dxa"/>
            <w:vAlign w:val="bottom"/>
          </w:tcPr>
          <w:p w14:paraId="4D8DCCCE" w14:textId="12E7D46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82</w:t>
            </w:r>
          </w:p>
        </w:tc>
        <w:tc>
          <w:tcPr>
            <w:tcW w:w="1397" w:type="dxa"/>
            <w:vAlign w:val="bottom"/>
          </w:tcPr>
          <w:p w14:paraId="454AE56C" w14:textId="53A9C541"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61</w:t>
            </w:r>
          </w:p>
        </w:tc>
      </w:tr>
      <w:tr w:rsidR="00662588" w:rsidRPr="009657F0" w14:paraId="3C388C2A" w14:textId="655036ED" w:rsidTr="00662588">
        <w:trPr>
          <w:trHeight w:val="292"/>
        </w:trPr>
        <w:tc>
          <w:tcPr>
            <w:tcW w:w="1079" w:type="dxa"/>
            <w:vMerge/>
            <w:vAlign w:val="center"/>
            <w:hideMark/>
          </w:tcPr>
          <w:p w14:paraId="715550A3"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B5E6A2"/>
            <w:noWrap/>
            <w:vAlign w:val="bottom"/>
            <w:hideMark/>
          </w:tcPr>
          <w:p w14:paraId="7103655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B5E6A2"/>
            <w:noWrap/>
            <w:vAlign w:val="bottom"/>
            <w:hideMark/>
          </w:tcPr>
          <w:p w14:paraId="2A548D3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2</w:t>
            </w:r>
          </w:p>
        </w:tc>
        <w:tc>
          <w:tcPr>
            <w:tcW w:w="903" w:type="dxa"/>
            <w:noWrap/>
            <w:vAlign w:val="bottom"/>
            <w:hideMark/>
          </w:tcPr>
          <w:p w14:paraId="08B9FDCD"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81</w:t>
            </w:r>
          </w:p>
        </w:tc>
        <w:tc>
          <w:tcPr>
            <w:tcW w:w="998" w:type="dxa"/>
            <w:noWrap/>
            <w:vAlign w:val="bottom"/>
            <w:hideMark/>
          </w:tcPr>
          <w:p w14:paraId="3B512DD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80</w:t>
            </w:r>
          </w:p>
        </w:tc>
        <w:tc>
          <w:tcPr>
            <w:tcW w:w="995" w:type="dxa"/>
            <w:noWrap/>
            <w:vAlign w:val="bottom"/>
            <w:hideMark/>
          </w:tcPr>
          <w:p w14:paraId="34583080"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67</w:t>
            </w:r>
          </w:p>
        </w:tc>
        <w:tc>
          <w:tcPr>
            <w:tcW w:w="1001" w:type="dxa"/>
            <w:noWrap/>
            <w:vAlign w:val="bottom"/>
            <w:hideMark/>
          </w:tcPr>
          <w:p w14:paraId="36497C7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65</w:t>
            </w:r>
          </w:p>
        </w:tc>
        <w:tc>
          <w:tcPr>
            <w:tcW w:w="1397" w:type="dxa"/>
            <w:vAlign w:val="bottom"/>
          </w:tcPr>
          <w:p w14:paraId="3D2A7AF6" w14:textId="62CCE43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87</w:t>
            </w:r>
          </w:p>
        </w:tc>
        <w:tc>
          <w:tcPr>
            <w:tcW w:w="1397" w:type="dxa"/>
            <w:vAlign w:val="bottom"/>
          </w:tcPr>
          <w:p w14:paraId="51580201" w14:textId="4E62BCD9"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69</w:t>
            </w:r>
          </w:p>
        </w:tc>
      </w:tr>
      <w:tr w:rsidR="00662588" w:rsidRPr="009657F0" w14:paraId="1F3D984A" w14:textId="3851CD62" w:rsidTr="00662588">
        <w:trPr>
          <w:trHeight w:val="292"/>
        </w:trPr>
        <w:tc>
          <w:tcPr>
            <w:tcW w:w="1079" w:type="dxa"/>
            <w:vMerge/>
            <w:vAlign w:val="center"/>
            <w:hideMark/>
          </w:tcPr>
          <w:p w14:paraId="6066042B"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B5E6A2"/>
            <w:noWrap/>
            <w:vAlign w:val="bottom"/>
            <w:hideMark/>
          </w:tcPr>
          <w:p w14:paraId="44BAC874"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shd w:val="clear" w:color="000000" w:fill="B5E6A2"/>
            <w:noWrap/>
            <w:vAlign w:val="bottom"/>
            <w:hideMark/>
          </w:tcPr>
          <w:p w14:paraId="4CA8D405"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903" w:type="dxa"/>
            <w:noWrap/>
            <w:vAlign w:val="bottom"/>
            <w:hideMark/>
          </w:tcPr>
          <w:p w14:paraId="03DAA16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86</w:t>
            </w:r>
          </w:p>
        </w:tc>
        <w:tc>
          <w:tcPr>
            <w:tcW w:w="998" w:type="dxa"/>
            <w:noWrap/>
            <w:vAlign w:val="bottom"/>
            <w:hideMark/>
          </w:tcPr>
          <w:p w14:paraId="0D3691B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85</w:t>
            </w:r>
          </w:p>
        </w:tc>
        <w:tc>
          <w:tcPr>
            <w:tcW w:w="995" w:type="dxa"/>
            <w:noWrap/>
            <w:vAlign w:val="bottom"/>
            <w:hideMark/>
          </w:tcPr>
          <w:p w14:paraId="0180CFE3"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74</w:t>
            </w:r>
          </w:p>
        </w:tc>
        <w:tc>
          <w:tcPr>
            <w:tcW w:w="1001" w:type="dxa"/>
            <w:noWrap/>
            <w:vAlign w:val="bottom"/>
            <w:hideMark/>
          </w:tcPr>
          <w:p w14:paraId="45B3D6A0"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1397" w:type="dxa"/>
            <w:vAlign w:val="bottom"/>
          </w:tcPr>
          <w:p w14:paraId="476654A8" w14:textId="695CCA0E"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90</w:t>
            </w:r>
          </w:p>
        </w:tc>
        <w:tc>
          <w:tcPr>
            <w:tcW w:w="1397" w:type="dxa"/>
            <w:vAlign w:val="bottom"/>
          </w:tcPr>
          <w:p w14:paraId="35410D75" w14:textId="6A07243E"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75</w:t>
            </w:r>
          </w:p>
        </w:tc>
      </w:tr>
      <w:tr w:rsidR="00662588" w:rsidRPr="009657F0" w14:paraId="0B74304F" w14:textId="1BAE07B7" w:rsidTr="00662588">
        <w:trPr>
          <w:trHeight w:val="292"/>
        </w:trPr>
        <w:tc>
          <w:tcPr>
            <w:tcW w:w="1079" w:type="dxa"/>
            <w:vMerge w:val="restart"/>
            <w:shd w:val="clear" w:color="000000" w:fill="186C24"/>
            <w:noWrap/>
            <w:vAlign w:val="center"/>
            <w:hideMark/>
          </w:tcPr>
          <w:p w14:paraId="190816F7" w14:textId="77777777" w:rsidR="00662588" w:rsidRPr="009657F0" w:rsidRDefault="00662588" w:rsidP="00662588">
            <w:pPr>
              <w:spacing w:after="0"/>
              <w:jc w:val="center"/>
              <w:rPr>
                <w:rFonts w:ascii="Aptos Narrow" w:eastAsia="PMingLiU" w:hAnsi="Aptos Narrow" w:cs="宋体"/>
                <w:color w:val="FFFFFF"/>
                <w:sz w:val="16"/>
                <w:szCs w:val="16"/>
                <w:lang w:val="en-US" w:eastAsia="zh-CN"/>
              </w:rPr>
            </w:pPr>
            <w:r w:rsidRPr="009657F0">
              <w:rPr>
                <w:rFonts w:ascii="Aptos Narrow" w:eastAsia="PMingLiU" w:hAnsi="Aptos Narrow" w:cs="宋体"/>
                <w:color w:val="FFFFFF"/>
                <w:sz w:val="16"/>
                <w:szCs w:val="16"/>
                <w:lang w:val="en-US" w:eastAsia="zh-CN"/>
              </w:rPr>
              <w:t>KPI 2</w:t>
            </w:r>
          </w:p>
        </w:tc>
        <w:tc>
          <w:tcPr>
            <w:tcW w:w="722" w:type="dxa"/>
            <w:shd w:val="clear" w:color="000000" w:fill="DAF2D0"/>
            <w:noWrap/>
            <w:vAlign w:val="bottom"/>
            <w:hideMark/>
          </w:tcPr>
          <w:p w14:paraId="6665D18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1</w:t>
            </w:r>
          </w:p>
        </w:tc>
        <w:tc>
          <w:tcPr>
            <w:tcW w:w="727" w:type="dxa"/>
            <w:vMerge w:val="restart"/>
            <w:shd w:val="clear" w:color="000000" w:fill="E8E8E8"/>
            <w:noWrap/>
            <w:vAlign w:val="center"/>
            <w:hideMark/>
          </w:tcPr>
          <w:p w14:paraId="6B24130A" w14:textId="77777777" w:rsidR="00662588" w:rsidRPr="009657F0" w:rsidRDefault="00662588" w:rsidP="00662588">
            <w:pPr>
              <w:spacing w:after="0"/>
              <w:jc w:val="center"/>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N.A.</w:t>
            </w:r>
          </w:p>
        </w:tc>
        <w:tc>
          <w:tcPr>
            <w:tcW w:w="903" w:type="dxa"/>
            <w:noWrap/>
            <w:vAlign w:val="bottom"/>
            <w:hideMark/>
          </w:tcPr>
          <w:p w14:paraId="61FB4F2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4.9</w:t>
            </w:r>
          </w:p>
        </w:tc>
        <w:tc>
          <w:tcPr>
            <w:tcW w:w="998" w:type="dxa"/>
            <w:noWrap/>
            <w:vAlign w:val="bottom"/>
            <w:hideMark/>
          </w:tcPr>
          <w:p w14:paraId="002B955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5.7</w:t>
            </w:r>
          </w:p>
        </w:tc>
        <w:tc>
          <w:tcPr>
            <w:tcW w:w="995" w:type="dxa"/>
            <w:noWrap/>
            <w:vAlign w:val="bottom"/>
            <w:hideMark/>
          </w:tcPr>
          <w:p w14:paraId="230CD4CB"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7.1</w:t>
            </w:r>
          </w:p>
        </w:tc>
        <w:tc>
          <w:tcPr>
            <w:tcW w:w="1001" w:type="dxa"/>
            <w:noWrap/>
            <w:vAlign w:val="bottom"/>
            <w:hideMark/>
          </w:tcPr>
          <w:p w14:paraId="3E4C2D57"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7.5</w:t>
            </w:r>
          </w:p>
        </w:tc>
        <w:tc>
          <w:tcPr>
            <w:tcW w:w="1397" w:type="dxa"/>
            <w:vAlign w:val="bottom"/>
          </w:tcPr>
          <w:p w14:paraId="64247FD8" w14:textId="27C06962"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4</w:t>
            </w:r>
          </w:p>
        </w:tc>
        <w:tc>
          <w:tcPr>
            <w:tcW w:w="1397" w:type="dxa"/>
            <w:vAlign w:val="bottom"/>
          </w:tcPr>
          <w:p w14:paraId="7E6AB285" w14:textId="1EC98125"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6.3</w:t>
            </w:r>
          </w:p>
        </w:tc>
      </w:tr>
      <w:tr w:rsidR="00662588" w:rsidRPr="009657F0" w14:paraId="1A7AE337" w14:textId="5E4F9D9D" w:rsidTr="00662588">
        <w:trPr>
          <w:trHeight w:val="292"/>
        </w:trPr>
        <w:tc>
          <w:tcPr>
            <w:tcW w:w="1079" w:type="dxa"/>
            <w:vMerge/>
            <w:vAlign w:val="center"/>
            <w:hideMark/>
          </w:tcPr>
          <w:p w14:paraId="036E080A"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2F372A18"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3</w:t>
            </w:r>
          </w:p>
        </w:tc>
        <w:tc>
          <w:tcPr>
            <w:tcW w:w="727" w:type="dxa"/>
            <w:vMerge/>
            <w:vAlign w:val="center"/>
            <w:hideMark/>
          </w:tcPr>
          <w:p w14:paraId="7256B8FA" w14:textId="77777777" w:rsidR="00662588" w:rsidRPr="009657F0" w:rsidRDefault="00662588" w:rsidP="00662588">
            <w:pPr>
              <w:spacing w:after="0"/>
              <w:rPr>
                <w:rFonts w:ascii="Aptos Narrow" w:eastAsia="PMingLiU" w:hAnsi="Aptos Narrow" w:cs="宋体"/>
                <w:color w:val="000000"/>
                <w:sz w:val="16"/>
                <w:szCs w:val="16"/>
                <w:lang w:val="en-US" w:eastAsia="zh-CN"/>
              </w:rPr>
            </w:pPr>
          </w:p>
        </w:tc>
        <w:tc>
          <w:tcPr>
            <w:tcW w:w="903" w:type="dxa"/>
            <w:noWrap/>
            <w:vAlign w:val="bottom"/>
            <w:hideMark/>
          </w:tcPr>
          <w:p w14:paraId="04033BFF" w14:textId="77777777" w:rsidR="00662588" w:rsidRPr="00170873" w:rsidRDefault="00662588" w:rsidP="00662588">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5.4</w:t>
            </w:r>
          </w:p>
        </w:tc>
        <w:tc>
          <w:tcPr>
            <w:tcW w:w="998" w:type="dxa"/>
            <w:noWrap/>
            <w:vAlign w:val="bottom"/>
            <w:hideMark/>
          </w:tcPr>
          <w:p w14:paraId="2E1FB096"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w:t>
            </w:r>
          </w:p>
        </w:tc>
        <w:tc>
          <w:tcPr>
            <w:tcW w:w="995" w:type="dxa"/>
            <w:noWrap/>
            <w:vAlign w:val="bottom"/>
            <w:hideMark/>
          </w:tcPr>
          <w:p w14:paraId="10C6337A" w14:textId="4893EDB3"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r>
              <w:rPr>
                <w:rFonts w:ascii="Aptos Narrow" w:eastAsia="PMingLiU" w:hAnsi="Aptos Narrow" w:cs="宋体"/>
                <w:color w:val="000000"/>
                <w:sz w:val="16"/>
                <w:szCs w:val="16"/>
                <w:lang w:val="en-US" w:eastAsia="zh-CN"/>
              </w:rPr>
              <w:t>3</w:t>
            </w:r>
          </w:p>
        </w:tc>
        <w:tc>
          <w:tcPr>
            <w:tcW w:w="1001" w:type="dxa"/>
            <w:noWrap/>
            <w:vAlign w:val="bottom"/>
            <w:hideMark/>
          </w:tcPr>
          <w:p w14:paraId="1EB17FA7" w14:textId="6220BD1A"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w:t>
            </w:r>
            <w:r>
              <w:rPr>
                <w:rFonts w:ascii="Aptos Narrow" w:eastAsia="PMingLiU" w:hAnsi="Aptos Narrow" w:cs="宋体"/>
                <w:color w:val="000000"/>
                <w:sz w:val="16"/>
                <w:szCs w:val="16"/>
                <w:lang w:val="en-US" w:eastAsia="zh-CN"/>
              </w:rPr>
              <w:t>8</w:t>
            </w:r>
          </w:p>
        </w:tc>
        <w:tc>
          <w:tcPr>
            <w:tcW w:w="1397" w:type="dxa"/>
            <w:vAlign w:val="bottom"/>
          </w:tcPr>
          <w:p w14:paraId="09BE5822" w14:textId="1B9796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4.4</w:t>
            </w:r>
          </w:p>
        </w:tc>
        <w:tc>
          <w:tcPr>
            <w:tcW w:w="1397" w:type="dxa"/>
            <w:vAlign w:val="bottom"/>
          </w:tcPr>
          <w:p w14:paraId="2F5E6F45" w14:textId="5A06E389"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w:t>
            </w:r>
          </w:p>
        </w:tc>
      </w:tr>
      <w:tr w:rsidR="00662588" w:rsidRPr="009657F0" w14:paraId="5C1C3F7B" w14:textId="54DF7EBC" w:rsidTr="00662588">
        <w:trPr>
          <w:trHeight w:val="292"/>
        </w:trPr>
        <w:tc>
          <w:tcPr>
            <w:tcW w:w="1079" w:type="dxa"/>
            <w:vMerge/>
            <w:vAlign w:val="center"/>
            <w:hideMark/>
          </w:tcPr>
          <w:p w14:paraId="776B7BA3" w14:textId="77777777" w:rsidR="00662588" w:rsidRPr="009657F0" w:rsidRDefault="00662588" w:rsidP="00662588">
            <w:pPr>
              <w:spacing w:after="0"/>
              <w:rPr>
                <w:rFonts w:ascii="Aptos Narrow" w:eastAsia="PMingLiU" w:hAnsi="Aptos Narrow" w:cs="宋体"/>
                <w:color w:val="FFFFFF"/>
                <w:sz w:val="16"/>
                <w:szCs w:val="16"/>
                <w:lang w:val="en-US" w:eastAsia="zh-CN"/>
              </w:rPr>
            </w:pPr>
          </w:p>
        </w:tc>
        <w:tc>
          <w:tcPr>
            <w:tcW w:w="722" w:type="dxa"/>
            <w:shd w:val="clear" w:color="000000" w:fill="DAF2D0"/>
            <w:noWrap/>
            <w:vAlign w:val="bottom"/>
            <w:hideMark/>
          </w:tcPr>
          <w:p w14:paraId="71730111"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5</w:t>
            </w:r>
          </w:p>
        </w:tc>
        <w:tc>
          <w:tcPr>
            <w:tcW w:w="727" w:type="dxa"/>
            <w:vMerge/>
            <w:vAlign w:val="center"/>
            <w:hideMark/>
          </w:tcPr>
          <w:p w14:paraId="63FCD5E5" w14:textId="77777777" w:rsidR="00662588" w:rsidRPr="009657F0" w:rsidRDefault="00662588" w:rsidP="00662588">
            <w:pPr>
              <w:spacing w:after="0"/>
              <w:rPr>
                <w:rFonts w:ascii="Aptos Narrow" w:eastAsia="PMingLiU" w:hAnsi="Aptos Narrow" w:cs="宋体"/>
                <w:color w:val="000000"/>
                <w:sz w:val="16"/>
                <w:szCs w:val="16"/>
                <w:lang w:val="en-US" w:eastAsia="zh-CN"/>
              </w:rPr>
            </w:pPr>
          </w:p>
        </w:tc>
        <w:tc>
          <w:tcPr>
            <w:tcW w:w="903" w:type="dxa"/>
            <w:noWrap/>
            <w:vAlign w:val="bottom"/>
            <w:hideMark/>
          </w:tcPr>
          <w:p w14:paraId="75A6A19B" w14:textId="77777777" w:rsidR="00662588" w:rsidRPr="00170873" w:rsidRDefault="00662588" w:rsidP="00662588">
            <w:pPr>
              <w:spacing w:after="0"/>
              <w:jc w:val="right"/>
              <w:rPr>
                <w:rFonts w:ascii="Aptos Narrow" w:eastAsia="PMingLiU" w:hAnsi="Aptos Narrow" w:cs="宋体"/>
                <w:color w:val="000000"/>
                <w:sz w:val="16"/>
                <w:szCs w:val="16"/>
                <w:lang w:val="en-US" w:eastAsia="zh-CN"/>
              </w:rPr>
            </w:pPr>
            <w:r w:rsidRPr="00170873">
              <w:rPr>
                <w:rFonts w:ascii="Aptos Narrow" w:eastAsia="PMingLiU" w:hAnsi="Aptos Narrow" w:cs="宋体"/>
                <w:color w:val="000000"/>
                <w:sz w:val="16"/>
                <w:szCs w:val="16"/>
                <w:lang w:val="en-US" w:eastAsia="zh-CN"/>
              </w:rPr>
              <w:t>5</w:t>
            </w:r>
          </w:p>
        </w:tc>
        <w:tc>
          <w:tcPr>
            <w:tcW w:w="998" w:type="dxa"/>
            <w:noWrap/>
            <w:vAlign w:val="bottom"/>
            <w:hideMark/>
          </w:tcPr>
          <w:p w14:paraId="343F31BB"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6.2</w:t>
            </w:r>
          </w:p>
        </w:tc>
        <w:tc>
          <w:tcPr>
            <w:tcW w:w="995" w:type="dxa"/>
            <w:noWrap/>
            <w:vAlign w:val="bottom"/>
            <w:hideMark/>
          </w:tcPr>
          <w:p w14:paraId="77639B8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7.2</w:t>
            </w:r>
          </w:p>
        </w:tc>
        <w:tc>
          <w:tcPr>
            <w:tcW w:w="1001" w:type="dxa"/>
            <w:noWrap/>
            <w:vAlign w:val="bottom"/>
            <w:hideMark/>
          </w:tcPr>
          <w:p w14:paraId="4352D759" w14:textId="77777777" w:rsidR="00662588" w:rsidRPr="009657F0" w:rsidRDefault="00662588" w:rsidP="00662588">
            <w:pPr>
              <w:spacing w:after="0"/>
              <w:jc w:val="right"/>
              <w:rPr>
                <w:rFonts w:ascii="Aptos Narrow" w:eastAsia="PMingLiU" w:hAnsi="Aptos Narrow" w:cs="宋体"/>
                <w:color w:val="000000"/>
                <w:sz w:val="16"/>
                <w:szCs w:val="16"/>
                <w:lang w:val="en-US" w:eastAsia="zh-CN"/>
              </w:rPr>
            </w:pPr>
            <w:r w:rsidRPr="009657F0">
              <w:rPr>
                <w:rFonts w:ascii="Aptos Narrow" w:eastAsia="PMingLiU" w:hAnsi="Aptos Narrow" w:cs="宋体"/>
                <w:color w:val="000000"/>
                <w:sz w:val="16"/>
                <w:szCs w:val="16"/>
                <w:lang w:val="en-US" w:eastAsia="zh-CN"/>
              </w:rPr>
              <w:t>8</w:t>
            </w:r>
          </w:p>
        </w:tc>
        <w:tc>
          <w:tcPr>
            <w:tcW w:w="1397" w:type="dxa"/>
            <w:vAlign w:val="bottom"/>
          </w:tcPr>
          <w:p w14:paraId="6CD3EF4B" w14:textId="2174201C" w:rsidR="00662588" w:rsidRPr="009657F0" w:rsidRDefault="00662588" w:rsidP="00662588">
            <w:pPr>
              <w:spacing w:after="0"/>
              <w:jc w:val="right"/>
              <w:rPr>
                <w:rFonts w:ascii="Aptos Narrow" w:eastAsia="PMingLiU" w:hAnsi="Aptos Narrow" w:cs="宋体"/>
                <w:color w:val="000000"/>
                <w:sz w:val="16"/>
                <w:szCs w:val="16"/>
                <w:lang w:val="en-US" w:eastAsia="zh-CN"/>
              </w:rPr>
            </w:pPr>
            <w:r w:rsidRPr="002128A5">
              <w:rPr>
                <w:rFonts w:ascii="Aptos Narrow" w:eastAsia="PMingLiU" w:hAnsi="Aptos Narrow" w:cs="宋体"/>
                <w:color w:val="000000"/>
                <w:sz w:val="16"/>
                <w:szCs w:val="16"/>
                <w:lang w:val="en-US" w:eastAsia="zh-CN"/>
              </w:rPr>
              <w:t>4.6</w:t>
            </w:r>
          </w:p>
        </w:tc>
        <w:tc>
          <w:tcPr>
            <w:tcW w:w="1397" w:type="dxa"/>
            <w:vAlign w:val="bottom"/>
          </w:tcPr>
          <w:p w14:paraId="1D0DD5E1" w14:textId="0ED19184" w:rsidR="00662588" w:rsidRPr="009657F0" w:rsidRDefault="00662588" w:rsidP="00662588">
            <w:pPr>
              <w:spacing w:after="0"/>
              <w:jc w:val="right"/>
              <w:rPr>
                <w:rFonts w:ascii="Aptos Narrow" w:eastAsia="PMingLiU" w:hAnsi="Aptos Narrow" w:cs="宋体"/>
                <w:color w:val="000000"/>
                <w:sz w:val="16"/>
                <w:szCs w:val="16"/>
                <w:lang w:val="en-US" w:eastAsia="zh-CN"/>
              </w:rPr>
            </w:pPr>
            <w:r w:rsidRPr="00662588">
              <w:rPr>
                <w:rFonts w:ascii="Aptos Narrow" w:eastAsia="PMingLiU" w:hAnsi="Aptos Narrow" w:cs="宋体"/>
                <w:color w:val="000000"/>
                <w:sz w:val="16"/>
                <w:szCs w:val="16"/>
                <w:lang w:val="en-US" w:eastAsia="zh-CN"/>
              </w:rPr>
              <w:t>7</w:t>
            </w:r>
          </w:p>
        </w:tc>
      </w:tr>
    </w:tbl>
    <w:p w14:paraId="7BE23CE0" w14:textId="77777777" w:rsidR="00713EAD" w:rsidRDefault="00713EAD" w:rsidP="001272A4">
      <w:pPr>
        <w:tabs>
          <w:tab w:val="left" w:pos="5111"/>
        </w:tabs>
        <w:spacing w:after="0"/>
        <w:jc w:val="both"/>
        <w:rPr>
          <w:rFonts w:eastAsia="宋体"/>
          <w:lang w:eastAsia="zh-CN"/>
        </w:rPr>
      </w:pPr>
    </w:p>
    <w:p w14:paraId="1C2EB54D" w14:textId="77777777" w:rsidR="00FC6ABE" w:rsidRDefault="00FC6ABE" w:rsidP="00713EAD">
      <w:pPr>
        <w:tabs>
          <w:tab w:val="left" w:pos="5111"/>
        </w:tabs>
        <w:spacing w:after="0"/>
        <w:jc w:val="both"/>
        <w:rPr>
          <w:rFonts w:eastAsia="宋体"/>
          <w:lang w:eastAsia="zh-CN"/>
        </w:rPr>
      </w:pPr>
    </w:p>
    <w:p w14:paraId="52F9857A" w14:textId="08899D7C" w:rsidR="00FC6ABE" w:rsidRPr="00FC6ABE" w:rsidRDefault="00FC6ABE" w:rsidP="00FC6ABE">
      <w:pPr>
        <w:tabs>
          <w:tab w:val="left" w:pos="5111"/>
        </w:tabs>
        <w:spacing w:after="0"/>
        <w:jc w:val="center"/>
        <w:rPr>
          <w:rFonts w:eastAsia="宋体"/>
          <w:b/>
          <w:bCs/>
          <w:lang w:val="en-US" w:eastAsia="zh-CN"/>
        </w:rPr>
      </w:pPr>
      <w:r>
        <w:rPr>
          <w:rFonts w:eastAsia="宋体"/>
          <w:b/>
          <w:bCs/>
          <w:lang w:eastAsia="zh-CN"/>
        </w:rPr>
        <w:t xml:space="preserve">Table </w:t>
      </w:r>
      <w:r>
        <w:rPr>
          <w:rFonts w:eastAsia="宋体" w:hint="eastAsia"/>
          <w:b/>
          <w:bCs/>
          <w:lang w:eastAsia="zh-CN"/>
        </w:rPr>
        <w:t>2</w:t>
      </w:r>
      <w:r>
        <w:rPr>
          <w:rFonts w:eastAsia="宋体"/>
          <w:b/>
          <w:bCs/>
          <w:lang w:eastAsia="zh-CN"/>
        </w:rPr>
        <w:t xml:space="preserve">. Simulation results for </w:t>
      </w:r>
      <w:r w:rsidRPr="00FC6ABE">
        <w:rPr>
          <w:rFonts w:eastAsia="宋体"/>
          <w:b/>
          <w:bCs/>
          <w:lang w:eastAsia="zh-CN"/>
        </w:rPr>
        <w:t>Scenario 2: Spatial domain prediction with 32 CSI-RS beams in Set A and 8 SSB beams in Set B</w:t>
      </w:r>
    </w:p>
    <w:tbl>
      <w:tblPr>
        <w:tblW w:w="91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785"/>
        <w:gridCol w:w="792"/>
        <w:gridCol w:w="985"/>
        <w:gridCol w:w="1087"/>
        <w:gridCol w:w="1086"/>
        <w:gridCol w:w="1090"/>
        <w:gridCol w:w="1088"/>
        <w:gridCol w:w="1088"/>
      </w:tblGrid>
      <w:tr w:rsidR="00662588" w14:paraId="48138A9E" w14:textId="016D7C40" w:rsidTr="00662588">
        <w:trPr>
          <w:trHeight w:val="335"/>
        </w:trPr>
        <w:tc>
          <w:tcPr>
            <w:tcW w:w="2752" w:type="dxa"/>
            <w:gridSpan w:val="3"/>
            <w:tcBorders>
              <w:top w:val="single" w:sz="4" w:space="0" w:color="auto"/>
              <w:left w:val="single" w:sz="4" w:space="0" w:color="auto"/>
              <w:bottom w:val="single" w:sz="4" w:space="0" w:color="auto"/>
              <w:right w:val="single" w:sz="4" w:space="0" w:color="auto"/>
            </w:tcBorders>
            <w:shd w:val="clear" w:color="auto" w:fill="C0E4F5"/>
            <w:noWrap/>
            <w:tcMar>
              <w:top w:w="15" w:type="dxa"/>
              <w:left w:w="108" w:type="dxa"/>
              <w:bottom w:w="15" w:type="dxa"/>
              <w:right w:w="108" w:type="dxa"/>
            </w:tcMar>
            <w:vAlign w:val="bottom"/>
            <w:hideMark/>
          </w:tcPr>
          <w:p w14:paraId="49827F73"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error consideration</w:t>
            </w:r>
          </w:p>
        </w:tc>
        <w:tc>
          <w:tcPr>
            <w:tcW w:w="985" w:type="dxa"/>
            <w:tcBorders>
              <w:top w:val="single" w:sz="4" w:space="0" w:color="auto"/>
              <w:left w:val="single" w:sz="4" w:space="0" w:color="auto"/>
              <w:bottom w:val="single" w:sz="4" w:space="0" w:color="auto"/>
              <w:right w:val="single" w:sz="4" w:space="0" w:color="auto"/>
            </w:tcBorders>
            <w:shd w:val="clear" w:color="auto" w:fill="145F82"/>
            <w:noWrap/>
            <w:tcMar>
              <w:top w:w="15" w:type="dxa"/>
              <w:left w:w="108" w:type="dxa"/>
              <w:bottom w:w="15" w:type="dxa"/>
              <w:right w:w="108" w:type="dxa"/>
            </w:tcMar>
            <w:vAlign w:val="bottom"/>
            <w:hideMark/>
          </w:tcPr>
          <w:p w14:paraId="2E60285C" w14:textId="0DE9E8FD"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1 (6300)</w:t>
            </w:r>
          </w:p>
        </w:tc>
        <w:tc>
          <w:tcPr>
            <w:tcW w:w="3263" w:type="dxa"/>
            <w:gridSpan w:val="3"/>
            <w:tcBorders>
              <w:top w:val="single" w:sz="4" w:space="0" w:color="auto"/>
              <w:left w:val="single" w:sz="4" w:space="0" w:color="auto"/>
              <w:bottom w:val="single" w:sz="4" w:space="0" w:color="auto"/>
              <w:right w:val="single" w:sz="4" w:space="0" w:color="auto"/>
            </w:tcBorders>
            <w:shd w:val="clear" w:color="auto" w:fill="145F82"/>
            <w:noWrap/>
            <w:tcMar>
              <w:top w:w="15" w:type="dxa"/>
              <w:left w:w="108" w:type="dxa"/>
              <w:bottom w:w="15" w:type="dxa"/>
              <w:right w:w="108" w:type="dxa"/>
            </w:tcMar>
            <w:vAlign w:val="bottom"/>
            <w:hideMark/>
          </w:tcPr>
          <w:p w14:paraId="30D3CAB0" w14:textId="360C2982"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3 (6300)</w:t>
            </w:r>
          </w:p>
        </w:tc>
        <w:tc>
          <w:tcPr>
            <w:tcW w:w="1088" w:type="dxa"/>
            <w:tcBorders>
              <w:top w:val="single" w:sz="4" w:space="0" w:color="auto"/>
              <w:left w:val="single" w:sz="4" w:space="0" w:color="auto"/>
              <w:bottom w:val="single" w:sz="4" w:space="0" w:color="auto"/>
              <w:right w:val="single" w:sz="4" w:space="0" w:color="auto"/>
            </w:tcBorders>
            <w:shd w:val="clear" w:color="auto" w:fill="145F82"/>
          </w:tcPr>
          <w:p w14:paraId="5A8DA15A" w14:textId="43CA3773"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1 (105000)</w:t>
            </w:r>
          </w:p>
        </w:tc>
        <w:tc>
          <w:tcPr>
            <w:tcW w:w="1088" w:type="dxa"/>
            <w:tcBorders>
              <w:top w:val="single" w:sz="4" w:space="0" w:color="auto"/>
              <w:left w:val="single" w:sz="4" w:space="0" w:color="auto"/>
              <w:bottom w:val="single" w:sz="4" w:space="0" w:color="auto"/>
              <w:right w:val="single" w:sz="4" w:space="0" w:color="auto"/>
            </w:tcBorders>
            <w:shd w:val="clear" w:color="auto" w:fill="145F82"/>
          </w:tcPr>
          <w:p w14:paraId="60445A19" w14:textId="3FBE11BE"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case 3 (105000)</w:t>
            </w:r>
          </w:p>
        </w:tc>
      </w:tr>
      <w:tr w:rsidR="00662588" w14:paraId="0EEA83AA" w14:textId="3941606C" w:rsidTr="00662588">
        <w:trPr>
          <w:trHeight w:val="36"/>
        </w:trPr>
        <w:tc>
          <w:tcPr>
            <w:tcW w:w="117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center"/>
            <w:hideMark/>
          </w:tcPr>
          <w:p w14:paraId="30B9B095"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KPI</w:t>
            </w:r>
          </w:p>
        </w:tc>
        <w:tc>
          <w:tcPr>
            <w:tcW w:w="785" w:type="dxa"/>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EB80E28"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w:t>
            </w:r>
          </w:p>
        </w:tc>
        <w:tc>
          <w:tcPr>
            <w:tcW w:w="790" w:type="dxa"/>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604000D"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X</w:t>
            </w:r>
          </w:p>
        </w:tc>
        <w:tc>
          <w:tcPr>
            <w:tcW w:w="985" w:type="dxa"/>
            <w:tcBorders>
              <w:top w:val="single" w:sz="4" w:space="0" w:color="auto"/>
              <w:left w:val="single" w:sz="4" w:space="0" w:color="auto"/>
              <w:bottom w:val="single" w:sz="4" w:space="0" w:color="auto"/>
              <w:right w:val="single" w:sz="4" w:space="0" w:color="auto"/>
            </w:tcBorders>
            <w:shd w:val="clear" w:color="auto" w:fill="E8E8E8"/>
            <w:noWrap/>
            <w:tcMar>
              <w:top w:w="15" w:type="dxa"/>
              <w:left w:w="108" w:type="dxa"/>
              <w:bottom w:w="15" w:type="dxa"/>
              <w:right w:w="108" w:type="dxa"/>
            </w:tcMar>
            <w:hideMark/>
          </w:tcPr>
          <w:p w14:paraId="7282E5A9" w14:textId="67D24881"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087" w:type="dxa"/>
            <w:tcBorders>
              <w:top w:val="single" w:sz="4" w:space="0" w:color="auto"/>
              <w:left w:val="single" w:sz="4" w:space="0" w:color="auto"/>
              <w:bottom w:val="single" w:sz="4" w:space="0" w:color="auto"/>
              <w:right w:val="single" w:sz="4" w:space="0" w:color="auto"/>
            </w:tcBorders>
            <w:shd w:val="clear" w:color="auto" w:fill="C0E4F5"/>
            <w:noWrap/>
            <w:tcMar>
              <w:top w:w="15" w:type="dxa"/>
              <w:left w:w="108" w:type="dxa"/>
              <w:bottom w:w="15" w:type="dxa"/>
              <w:right w:w="108" w:type="dxa"/>
            </w:tcMar>
            <w:hideMark/>
          </w:tcPr>
          <w:p w14:paraId="63FB5B41" w14:textId="3CBFD592"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1086" w:type="dxa"/>
            <w:tcBorders>
              <w:top w:val="single" w:sz="4" w:space="0" w:color="auto"/>
              <w:left w:val="single" w:sz="4" w:space="0" w:color="auto"/>
              <w:bottom w:val="single" w:sz="4" w:space="0" w:color="auto"/>
              <w:right w:val="single" w:sz="4" w:space="0" w:color="auto"/>
            </w:tcBorders>
            <w:shd w:val="clear" w:color="auto" w:fill="82CAEC"/>
            <w:noWrap/>
            <w:tcMar>
              <w:top w:w="15" w:type="dxa"/>
              <w:left w:w="108" w:type="dxa"/>
              <w:bottom w:w="15" w:type="dxa"/>
              <w:right w:w="108" w:type="dxa"/>
            </w:tcMar>
            <w:vAlign w:val="bottom"/>
            <w:hideMark/>
          </w:tcPr>
          <w:p w14:paraId="3CE8B19E"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RF error only</w:t>
            </w:r>
          </w:p>
        </w:tc>
        <w:tc>
          <w:tcPr>
            <w:tcW w:w="1088" w:type="dxa"/>
            <w:tcBorders>
              <w:top w:val="single" w:sz="4" w:space="0" w:color="auto"/>
              <w:left w:val="single" w:sz="4" w:space="0" w:color="auto"/>
              <w:bottom w:val="single" w:sz="4" w:space="0" w:color="auto"/>
              <w:right w:val="single" w:sz="4" w:space="0" w:color="auto"/>
            </w:tcBorders>
            <w:shd w:val="clear" w:color="auto" w:fill="43AEE2"/>
            <w:noWrap/>
            <w:tcMar>
              <w:top w:w="15" w:type="dxa"/>
              <w:left w:w="108" w:type="dxa"/>
              <w:bottom w:w="15" w:type="dxa"/>
              <w:right w:w="108" w:type="dxa"/>
            </w:tcMar>
            <w:vAlign w:val="bottom"/>
            <w:hideMark/>
          </w:tcPr>
          <w:p w14:paraId="45F2CE8B"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c>
          <w:tcPr>
            <w:tcW w:w="1088" w:type="dxa"/>
            <w:tcBorders>
              <w:top w:val="single" w:sz="4" w:space="0" w:color="auto"/>
              <w:left w:val="single" w:sz="4" w:space="0" w:color="auto"/>
              <w:bottom w:val="single" w:sz="4" w:space="0" w:color="auto"/>
              <w:right w:val="single" w:sz="4" w:space="0" w:color="auto"/>
            </w:tcBorders>
            <w:shd w:val="clear" w:color="auto" w:fill="E7E6E6" w:themeFill="background2"/>
          </w:tcPr>
          <w:p w14:paraId="26670AD9" w14:textId="0471A21A"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1088" w:type="dxa"/>
            <w:tcBorders>
              <w:top w:val="single" w:sz="4" w:space="0" w:color="auto"/>
              <w:left w:val="single" w:sz="4" w:space="0" w:color="auto"/>
              <w:bottom w:val="single" w:sz="4" w:space="0" w:color="auto"/>
              <w:right w:val="single" w:sz="4" w:space="0" w:color="auto"/>
            </w:tcBorders>
            <w:shd w:val="clear" w:color="auto" w:fill="43AEE2"/>
          </w:tcPr>
          <w:p w14:paraId="1C1CD2D2" w14:textId="16646C41"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BB+RF error</w:t>
            </w:r>
          </w:p>
        </w:tc>
      </w:tr>
      <w:tr w:rsidR="00662588" w14:paraId="417564F8" w14:textId="18D095FD" w:rsidTr="00662588">
        <w:trPr>
          <w:trHeight w:val="335"/>
        </w:trPr>
        <w:tc>
          <w:tcPr>
            <w:tcW w:w="1175" w:type="dxa"/>
            <w:vMerge w:val="restart"/>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55C9CA14"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KPI 1</w:t>
            </w: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395A3962"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55582F74"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3216097" w14:textId="6F49162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82</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AEED9EC" w14:textId="650959F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79</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2B2AC4" w14:textId="0087F15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57</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B14A11B" w14:textId="6BB3C5E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55</w:t>
            </w:r>
          </w:p>
        </w:tc>
        <w:tc>
          <w:tcPr>
            <w:tcW w:w="1088" w:type="dxa"/>
            <w:tcBorders>
              <w:top w:val="single" w:sz="4" w:space="0" w:color="auto"/>
              <w:left w:val="single" w:sz="4" w:space="0" w:color="auto"/>
              <w:bottom w:val="single" w:sz="4" w:space="0" w:color="auto"/>
              <w:right w:val="single" w:sz="4" w:space="0" w:color="auto"/>
            </w:tcBorders>
            <w:vAlign w:val="bottom"/>
          </w:tcPr>
          <w:p w14:paraId="6066B723" w14:textId="5C3EC86D"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85</w:t>
            </w:r>
          </w:p>
        </w:tc>
        <w:tc>
          <w:tcPr>
            <w:tcW w:w="1088" w:type="dxa"/>
            <w:tcBorders>
              <w:top w:val="single" w:sz="4" w:space="0" w:color="auto"/>
              <w:left w:val="single" w:sz="4" w:space="0" w:color="auto"/>
              <w:bottom w:val="single" w:sz="4" w:space="0" w:color="auto"/>
              <w:right w:val="single" w:sz="4" w:space="0" w:color="auto"/>
            </w:tcBorders>
            <w:vAlign w:val="bottom"/>
          </w:tcPr>
          <w:p w14:paraId="1516BA45" w14:textId="47774D59"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57</w:t>
            </w:r>
          </w:p>
        </w:tc>
      </w:tr>
      <w:tr w:rsidR="00662588" w14:paraId="0FB9434E" w14:textId="23F494C0"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FAF67F7"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173461D3"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2</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F998F21"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114B6A9" w14:textId="6EDC2B4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94</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C6A53D5" w14:textId="3662127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92</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1EDA17" w14:textId="23DF803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79</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8A1514F" w14:textId="1479117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76</w:t>
            </w:r>
          </w:p>
        </w:tc>
        <w:tc>
          <w:tcPr>
            <w:tcW w:w="1088" w:type="dxa"/>
            <w:tcBorders>
              <w:top w:val="single" w:sz="4" w:space="0" w:color="auto"/>
              <w:left w:val="single" w:sz="4" w:space="0" w:color="auto"/>
              <w:bottom w:val="single" w:sz="4" w:space="0" w:color="auto"/>
              <w:right w:val="single" w:sz="4" w:space="0" w:color="auto"/>
            </w:tcBorders>
            <w:vAlign w:val="bottom"/>
          </w:tcPr>
          <w:p w14:paraId="30C30C37" w14:textId="6F9BE020"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95</w:t>
            </w:r>
          </w:p>
        </w:tc>
        <w:tc>
          <w:tcPr>
            <w:tcW w:w="1088" w:type="dxa"/>
            <w:tcBorders>
              <w:top w:val="single" w:sz="4" w:space="0" w:color="auto"/>
              <w:left w:val="single" w:sz="4" w:space="0" w:color="auto"/>
              <w:bottom w:val="single" w:sz="4" w:space="0" w:color="auto"/>
              <w:right w:val="single" w:sz="4" w:space="0" w:color="auto"/>
            </w:tcBorders>
            <w:vAlign w:val="bottom"/>
          </w:tcPr>
          <w:p w14:paraId="78FB5F9D" w14:textId="46DF2A12"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78</w:t>
            </w:r>
          </w:p>
        </w:tc>
      </w:tr>
      <w:tr w:rsidR="00662588" w14:paraId="6F5E86FA" w14:textId="5E901061"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157C7A0"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2F92191F"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12DA857E"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43FF455" w14:textId="79173E9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96</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AC48DF1" w14:textId="2FE2216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96</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862872" w14:textId="7030BDAC"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87</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2CA8BB5" w14:textId="4C635C3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86</w:t>
            </w:r>
          </w:p>
        </w:tc>
        <w:tc>
          <w:tcPr>
            <w:tcW w:w="1088" w:type="dxa"/>
            <w:tcBorders>
              <w:top w:val="single" w:sz="4" w:space="0" w:color="auto"/>
              <w:left w:val="single" w:sz="4" w:space="0" w:color="auto"/>
              <w:bottom w:val="single" w:sz="4" w:space="0" w:color="auto"/>
              <w:right w:val="single" w:sz="4" w:space="0" w:color="auto"/>
            </w:tcBorders>
            <w:vAlign w:val="bottom"/>
          </w:tcPr>
          <w:p w14:paraId="4C719CCD" w14:textId="49F2265B"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98</w:t>
            </w:r>
          </w:p>
        </w:tc>
        <w:tc>
          <w:tcPr>
            <w:tcW w:w="1088" w:type="dxa"/>
            <w:tcBorders>
              <w:top w:val="single" w:sz="4" w:space="0" w:color="auto"/>
              <w:left w:val="single" w:sz="4" w:space="0" w:color="auto"/>
              <w:bottom w:val="single" w:sz="4" w:space="0" w:color="auto"/>
              <w:right w:val="single" w:sz="4" w:space="0" w:color="auto"/>
            </w:tcBorders>
            <w:vAlign w:val="bottom"/>
          </w:tcPr>
          <w:p w14:paraId="57D14D4D" w14:textId="7A5DCD1A"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87</w:t>
            </w:r>
          </w:p>
        </w:tc>
      </w:tr>
      <w:tr w:rsidR="00662588" w14:paraId="73FD711F" w14:textId="138F6AAD"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186D1810"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2C40DF60"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4</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FC63D3E"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328456D" w14:textId="16134F0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14F35AD" w14:textId="3196FDD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6CAD123" w14:textId="29C409E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92</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DC61AC3" w14:textId="560F3BEC"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92</w:t>
            </w:r>
          </w:p>
        </w:tc>
        <w:tc>
          <w:tcPr>
            <w:tcW w:w="1088" w:type="dxa"/>
            <w:tcBorders>
              <w:top w:val="single" w:sz="4" w:space="0" w:color="auto"/>
              <w:left w:val="single" w:sz="4" w:space="0" w:color="auto"/>
              <w:bottom w:val="single" w:sz="4" w:space="0" w:color="auto"/>
              <w:right w:val="single" w:sz="4" w:space="0" w:color="auto"/>
            </w:tcBorders>
            <w:vAlign w:val="bottom"/>
          </w:tcPr>
          <w:p w14:paraId="3D4B59F7" w14:textId="69B65F47"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99</w:t>
            </w:r>
          </w:p>
        </w:tc>
        <w:tc>
          <w:tcPr>
            <w:tcW w:w="1088" w:type="dxa"/>
            <w:tcBorders>
              <w:top w:val="single" w:sz="4" w:space="0" w:color="auto"/>
              <w:left w:val="single" w:sz="4" w:space="0" w:color="auto"/>
              <w:bottom w:val="single" w:sz="4" w:space="0" w:color="auto"/>
              <w:right w:val="single" w:sz="4" w:space="0" w:color="auto"/>
            </w:tcBorders>
            <w:vAlign w:val="bottom"/>
          </w:tcPr>
          <w:p w14:paraId="7FFC314E" w14:textId="7B92531B"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92</w:t>
            </w:r>
          </w:p>
        </w:tc>
      </w:tr>
      <w:tr w:rsidR="00662588" w14:paraId="109F29DA" w14:textId="08FC81F6"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CE99AA3"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08DE3A1B"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5</w:t>
            </w:r>
          </w:p>
        </w:tc>
        <w:tc>
          <w:tcPr>
            <w:tcW w:w="790"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5067DDF2"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0</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BBA7956" w14:textId="7D68982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D4086B0" w14:textId="43475DCC"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99</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F7BDC50" w14:textId="509E6A8E"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95</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DBFC2C1" w14:textId="5CE16BB8"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94</w:t>
            </w:r>
          </w:p>
        </w:tc>
        <w:tc>
          <w:tcPr>
            <w:tcW w:w="1088" w:type="dxa"/>
            <w:tcBorders>
              <w:top w:val="single" w:sz="4" w:space="0" w:color="auto"/>
              <w:left w:val="single" w:sz="4" w:space="0" w:color="auto"/>
              <w:bottom w:val="single" w:sz="4" w:space="0" w:color="auto"/>
              <w:right w:val="single" w:sz="4" w:space="0" w:color="auto"/>
            </w:tcBorders>
            <w:vAlign w:val="bottom"/>
          </w:tcPr>
          <w:p w14:paraId="097ECD24" w14:textId="1472080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99</w:t>
            </w:r>
          </w:p>
        </w:tc>
        <w:tc>
          <w:tcPr>
            <w:tcW w:w="1088" w:type="dxa"/>
            <w:tcBorders>
              <w:top w:val="single" w:sz="4" w:space="0" w:color="auto"/>
              <w:left w:val="single" w:sz="4" w:space="0" w:color="auto"/>
              <w:bottom w:val="single" w:sz="4" w:space="0" w:color="auto"/>
              <w:right w:val="single" w:sz="4" w:space="0" w:color="auto"/>
            </w:tcBorders>
            <w:vAlign w:val="bottom"/>
          </w:tcPr>
          <w:p w14:paraId="5A128153" w14:textId="378B2BF8"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94</w:t>
            </w:r>
          </w:p>
        </w:tc>
      </w:tr>
      <w:tr w:rsidR="00662588" w14:paraId="72E1894B" w14:textId="12F82785"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5154B77"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5CFCE1B4"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6C6BAF8C"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A3A830B" w14:textId="27C5FFA5"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90</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8FABBEE" w14:textId="3CC2C7F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88</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608685D" w14:textId="6B7D5E3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65</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B987588" w14:textId="3A5F2BE0"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62</w:t>
            </w:r>
          </w:p>
        </w:tc>
        <w:tc>
          <w:tcPr>
            <w:tcW w:w="1088" w:type="dxa"/>
            <w:tcBorders>
              <w:top w:val="single" w:sz="4" w:space="0" w:color="auto"/>
              <w:left w:val="single" w:sz="4" w:space="0" w:color="auto"/>
              <w:bottom w:val="single" w:sz="4" w:space="0" w:color="auto"/>
              <w:right w:val="single" w:sz="4" w:space="0" w:color="auto"/>
            </w:tcBorders>
            <w:vAlign w:val="bottom"/>
          </w:tcPr>
          <w:p w14:paraId="230D7EB4" w14:textId="75ABABB8"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94</w:t>
            </w:r>
          </w:p>
        </w:tc>
        <w:tc>
          <w:tcPr>
            <w:tcW w:w="1088" w:type="dxa"/>
            <w:tcBorders>
              <w:top w:val="single" w:sz="4" w:space="0" w:color="auto"/>
              <w:left w:val="single" w:sz="4" w:space="0" w:color="auto"/>
              <w:bottom w:val="single" w:sz="4" w:space="0" w:color="auto"/>
              <w:right w:val="single" w:sz="4" w:space="0" w:color="auto"/>
            </w:tcBorders>
            <w:vAlign w:val="bottom"/>
          </w:tcPr>
          <w:p w14:paraId="5510CF0A" w14:textId="712297F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66</w:t>
            </w:r>
          </w:p>
        </w:tc>
      </w:tr>
      <w:tr w:rsidR="00662588" w14:paraId="336BBF49" w14:textId="00E3958B"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15CE680"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740397D6"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48E4D6B1"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2</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E0D1826" w14:textId="09CD62D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97</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E6AB883" w14:textId="3085F59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93</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F35603F" w14:textId="1ACFB484"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72</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DB9FEAC" w14:textId="7AEA7C32"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70</w:t>
            </w:r>
          </w:p>
        </w:tc>
        <w:tc>
          <w:tcPr>
            <w:tcW w:w="1088" w:type="dxa"/>
            <w:tcBorders>
              <w:top w:val="single" w:sz="4" w:space="0" w:color="auto"/>
              <w:left w:val="single" w:sz="4" w:space="0" w:color="auto"/>
              <w:bottom w:val="single" w:sz="4" w:space="0" w:color="auto"/>
              <w:right w:val="single" w:sz="4" w:space="0" w:color="auto"/>
            </w:tcBorders>
            <w:vAlign w:val="bottom"/>
          </w:tcPr>
          <w:p w14:paraId="5B69CD0D" w14:textId="55E7993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97</w:t>
            </w:r>
          </w:p>
        </w:tc>
        <w:tc>
          <w:tcPr>
            <w:tcW w:w="1088" w:type="dxa"/>
            <w:tcBorders>
              <w:top w:val="single" w:sz="4" w:space="0" w:color="auto"/>
              <w:left w:val="single" w:sz="4" w:space="0" w:color="auto"/>
              <w:bottom w:val="single" w:sz="4" w:space="0" w:color="auto"/>
              <w:right w:val="single" w:sz="4" w:space="0" w:color="auto"/>
            </w:tcBorders>
            <w:vAlign w:val="bottom"/>
          </w:tcPr>
          <w:p w14:paraId="35EC9FFB" w14:textId="572DCF60"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73</w:t>
            </w:r>
          </w:p>
        </w:tc>
      </w:tr>
      <w:tr w:rsidR="00662588" w14:paraId="167B1BDB" w14:textId="51C239A6"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7963334"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68372A01"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tcBorders>
              <w:top w:val="single" w:sz="4" w:space="0" w:color="auto"/>
              <w:left w:val="single" w:sz="4" w:space="0" w:color="auto"/>
              <w:bottom w:val="single" w:sz="4" w:space="0" w:color="auto"/>
              <w:right w:val="single" w:sz="4" w:space="0" w:color="auto"/>
            </w:tcBorders>
            <w:shd w:val="clear" w:color="auto" w:fill="B5E6A2"/>
            <w:noWrap/>
            <w:tcMar>
              <w:top w:w="15" w:type="dxa"/>
              <w:left w:w="108" w:type="dxa"/>
              <w:bottom w:w="15" w:type="dxa"/>
              <w:right w:w="108" w:type="dxa"/>
            </w:tcMar>
            <w:vAlign w:val="bottom"/>
            <w:hideMark/>
          </w:tcPr>
          <w:p w14:paraId="27535995"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3A06E37" w14:textId="1FFF08D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98</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A8F580C" w14:textId="4E55CD5F"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96</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831BC66" w14:textId="454868BD"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79</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7154815" w14:textId="08E27CCE"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76</w:t>
            </w:r>
          </w:p>
        </w:tc>
        <w:tc>
          <w:tcPr>
            <w:tcW w:w="1088" w:type="dxa"/>
            <w:tcBorders>
              <w:top w:val="single" w:sz="4" w:space="0" w:color="auto"/>
              <w:left w:val="single" w:sz="4" w:space="0" w:color="auto"/>
              <w:bottom w:val="single" w:sz="4" w:space="0" w:color="auto"/>
              <w:right w:val="single" w:sz="4" w:space="0" w:color="auto"/>
            </w:tcBorders>
            <w:vAlign w:val="bottom"/>
          </w:tcPr>
          <w:p w14:paraId="771B9825" w14:textId="30EED2D7"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98</w:t>
            </w:r>
          </w:p>
        </w:tc>
        <w:tc>
          <w:tcPr>
            <w:tcW w:w="1088" w:type="dxa"/>
            <w:tcBorders>
              <w:top w:val="single" w:sz="4" w:space="0" w:color="auto"/>
              <w:left w:val="single" w:sz="4" w:space="0" w:color="auto"/>
              <w:bottom w:val="single" w:sz="4" w:space="0" w:color="auto"/>
              <w:right w:val="single" w:sz="4" w:space="0" w:color="auto"/>
            </w:tcBorders>
            <w:vAlign w:val="bottom"/>
          </w:tcPr>
          <w:p w14:paraId="232A75F7" w14:textId="1379897E"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80</w:t>
            </w:r>
          </w:p>
        </w:tc>
      </w:tr>
      <w:tr w:rsidR="00662588" w14:paraId="45B4C53A" w14:textId="2EFC4459" w:rsidTr="00662588">
        <w:trPr>
          <w:trHeight w:val="335"/>
        </w:trPr>
        <w:tc>
          <w:tcPr>
            <w:tcW w:w="1175" w:type="dxa"/>
            <w:vMerge w:val="restart"/>
            <w:tcBorders>
              <w:top w:val="single" w:sz="4" w:space="0" w:color="auto"/>
              <w:left w:val="single" w:sz="4" w:space="0" w:color="auto"/>
              <w:bottom w:val="single" w:sz="4" w:space="0" w:color="auto"/>
              <w:right w:val="single" w:sz="4" w:space="0" w:color="auto"/>
            </w:tcBorders>
            <w:shd w:val="clear" w:color="auto" w:fill="186C24"/>
            <w:noWrap/>
            <w:tcMar>
              <w:top w:w="15" w:type="dxa"/>
              <w:left w:w="108" w:type="dxa"/>
              <w:bottom w:w="15" w:type="dxa"/>
              <w:right w:w="108" w:type="dxa"/>
            </w:tcMar>
            <w:vAlign w:val="center"/>
            <w:hideMark/>
          </w:tcPr>
          <w:p w14:paraId="0BE86C51" w14:textId="77777777" w:rsidR="00662588" w:rsidRDefault="00662588" w:rsidP="00662588">
            <w:pPr>
              <w:spacing w:after="0" w:line="256" w:lineRule="auto"/>
              <w:jc w:val="center"/>
              <w:rPr>
                <w:rFonts w:ascii="Aptos Narrow" w:eastAsia="PMingLiU" w:hAnsi="Aptos Narrow" w:cs="宋体"/>
                <w:color w:val="FFFFFF"/>
                <w:sz w:val="16"/>
                <w:szCs w:val="16"/>
                <w:lang w:val="en-US" w:eastAsia="zh-CN"/>
              </w:rPr>
            </w:pPr>
            <w:r>
              <w:rPr>
                <w:rFonts w:ascii="Aptos Narrow" w:eastAsia="PMingLiU" w:hAnsi="Aptos Narrow" w:cs="宋体"/>
                <w:color w:val="FFFFFF"/>
                <w:sz w:val="16"/>
                <w:szCs w:val="16"/>
                <w:lang w:val="en-US" w:eastAsia="zh-CN"/>
              </w:rPr>
              <w:t>KPI 2</w:t>
            </w: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6E90050A"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1</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E8E8E8"/>
            <w:noWrap/>
            <w:tcMar>
              <w:top w:w="15" w:type="dxa"/>
              <w:left w:w="108" w:type="dxa"/>
              <w:bottom w:w="15" w:type="dxa"/>
              <w:right w:w="108" w:type="dxa"/>
            </w:tcMar>
            <w:vAlign w:val="center"/>
            <w:hideMark/>
          </w:tcPr>
          <w:p w14:paraId="261E3184" w14:textId="77777777" w:rsidR="00662588" w:rsidRDefault="00662588" w:rsidP="00662588">
            <w:pPr>
              <w:spacing w:after="0" w:line="256" w:lineRule="auto"/>
              <w:jc w:val="center"/>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N.A.</w:t>
            </w: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6F5E698B" w14:textId="2431DDA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2.5</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9AF57DA" w14:textId="5E43356F"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2.7</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26CA0B48" w14:textId="062A0B7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5.3</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01F8EC4" w14:textId="274E5913"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5.6</w:t>
            </w:r>
          </w:p>
        </w:tc>
        <w:tc>
          <w:tcPr>
            <w:tcW w:w="1088" w:type="dxa"/>
            <w:tcBorders>
              <w:top w:val="single" w:sz="4" w:space="0" w:color="auto"/>
              <w:left w:val="single" w:sz="4" w:space="0" w:color="auto"/>
              <w:bottom w:val="single" w:sz="4" w:space="0" w:color="auto"/>
              <w:right w:val="single" w:sz="4" w:space="0" w:color="auto"/>
            </w:tcBorders>
            <w:vAlign w:val="bottom"/>
          </w:tcPr>
          <w:p w14:paraId="7D244596" w14:textId="551B4A7C"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1.9</w:t>
            </w:r>
          </w:p>
        </w:tc>
        <w:tc>
          <w:tcPr>
            <w:tcW w:w="1088" w:type="dxa"/>
            <w:tcBorders>
              <w:top w:val="single" w:sz="4" w:space="0" w:color="auto"/>
              <w:left w:val="single" w:sz="4" w:space="0" w:color="auto"/>
              <w:bottom w:val="single" w:sz="4" w:space="0" w:color="auto"/>
              <w:right w:val="single" w:sz="4" w:space="0" w:color="auto"/>
            </w:tcBorders>
            <w:vAlign w:val="bottom"/>
          </w:tcPr>
          <w:p w14:paraId="1ED6C5FA" w14:textId="389C64AA"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4.9</w:t>
            </w:r>
          </w:p>
        </w:tc>
      </w:tr>
      <w:tr w:rsidR="00662588" w14:paraId="44886858" w14:textId="3075D1C7"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2FF1B9C"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4FD30BD5"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3</w:t>
            </w: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E79D440" w14:textId="77777777" w:rsidR="00662588" w:rsidRDefault="00662588" w:rsidP="00662588">
            <w:pPr>
              <w:spacing w:after="0" w:line="256" w:lineRule="auto"/>
              <w:rPr>
                <w:rFonts w:ascii="Aptos Narrow" w:eastAsia="PMingLiU" w:hAnsi="Aptos Narrow" w:cs="宋体"/>
                <w:color w:val="000000"/>
                <w:sz w:val="16"/>
                <w:szCs w:val="16"/>
                <w:lang w:val="en-US" w:eastAsia="zh-CN"/>
              </w:rPr>
            </w:pP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52D08E57" w14:textId="5A910E9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3.5</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034E8462" w14:textId="2A75EC6E"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4.1</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63951C1" w14:textId="4649F96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7.2</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10025520" w14:textId="4EF9B6DF"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7.6</w:t>
            </w:r>
          </w:p>
        </w:tc>
        <w:tc>
          <w:tcPr>
            <w:tcW w:w="1088" w:type="dxa"/>
            <w:tcBorders>
              <w:top w:val="single" w:sz="4" w:space="0" w:color="auto"/>
              <w:left w:val="single" w:sz="4" w:space="0" w:color="auto"/>
              <w:bottom w:val="single" w:sz="4" w:space="0" w:color="auto"/>
              <w:right w:val="single" w:sz="4" w:space="0" w:color="auto"/>
            </w:tcBorders>
            <w:vAlign w:val="bottom"/>
          </w:tcPr>
          <w:p w14:paraId="3B78A11B" w14:textId="130562B9"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2.4</w:t>
            </w:r>
          </w:p>
        </w:tc>
        <w:tc>
          <w:tcPr>
            <w:tcW w:w="1088" w:type="dxa"/>
            <w:tcBorders>
              <w:top w:val="single" w:sz="4" w:space="0" w:color="auto"/>
              <w:left w:val="single" w:sz="4" w:space="0" w:color="auto"/>
              <w:bottom w:val="single" w:sz="4" w:space="0" w:color="auto"/>
              <w:right w:val="single" w:sz="4" w:space="0" w:color="auto"/>
            </w:tcBorders>
            <w:vAlign w:val="bottom"/>
          </w:tcPr>
          <w:p w14:paraId="32FD7D7C" w14:textId="62CEA8F2"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6.8</w:t>
            </w:r>
          </w:p>
        </w:tc>
      </w:tr>
      <w:tr w:rsidR="00662588" w14:paraId="429C4FD0" w14:textId="41C3CEBF" w:rsidTr="00662588">
        <w:trPr>
          <w:trHeight w:val="33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017C8E4" w14:textId="77777777" w:rsidR="00662588" w:rsidRDefault="00662588" w:rsidP="00662588">
            <w:pPr>
              <w:spacing w:after="0" w:line="256" w:lineRule="auto"/>
              <w:rPr>
                <w:rFonts w:ascii="Aptos Narrow" w:eastAsia="PMingLiU" w:hAnsi="Aptos Narrow" w:cs="宋体"/>
                <w:color w:val="FFFFFF"/>
                <w:sz w:val="16"/>
                <w:szCs w:val="16"/>
                <w:lang w:val="en-US" w:eastAsia="zh-CN"/>
              </w:rPr>
            </w:pPr>
          </w:p>
        </w:tc>
        <w:tc>
          <w:tcPr>
            <w:tcW w:w="785" w:type="dxa"/>
            <w:tcBorders>
              <w:top w:val="single" w:sz="4" w:space="0" w:color="auto"/>
              <w:left w:val="single" w:sz="4" w:space="0" w:color="auto"/>
              <w:bottom w:val="single" w:sz="4" w:space="0" w:color="auto"/>
              <w:right w:val="single" w:sz="4" w:space="0" w:color="auto"/>
            </w:tcBorders>
            <w:shd w:val="clear" w:color="auto" w:fill="DAF2D0"/>
            <w:noWrap/>
            <w:tcMar>
              <w:top w:w="15" w:type="dxa"/>
              <w:left w:w="108" w:type="dxa"/>
              <w:bottom w:w="15" w:type="dxa"/>
              <w:right w:w="108" w:type="dxa"/>
            </w:tcMar>
            <w:vAlign w:val="bottom"/>
            <w:hideMark/>
          </w:tcPr>
          <w:p w14:paraId="6B82B342" w14:textId="77777777"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PMingLiU" w:hAnsi="Aptos Narrow" w:cs="宋体"/>
                <w:color w:val="000000"/>
                <w:sz w:val="16"/>
                <w:szCs w:val="16"/>
                <w:lang w:val="en-US" w:eastAsia="zh-CN"/>
              </w:rPr>
              <w:t>5</w:t>
            </w: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1023E26A" w14:textId="77777777" w:rsidR="00662588" w:rsidRDefault="00662588" w:rsidP="00662588">
            <w:pPr>
              <w:spacing w:after="0" w:line="256" w:lineRule="auto"/>
              <w:rPr>
                <w:rFonts w:ascii="Aptos Narrow" w:eastAsia="PMingLiU" w:hAnsi="Aptos Narrow" w:cs="宋体"/>
                <w:color w:val="000000"/>
                <w:sz w:val="16"/>
                <w:szCs w:val="16"/>
                <w:lang w:val="en-US" w:eastAsia="zh-CN"/>
              </w:rPr>
            </w:pPr>
          </w:p>
        </w:tc>
        <w:tc>
          <w:tcPr>
            <w:tcW w:w="985"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4BB1C4AA" w14:textId="0045B996"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4.4</w:t>
            </w:r>
          </w:p>
        </w:tc>
        <w:tc>
          <w:tcPr>
            <w:tcW w:w="1087"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259A739" w14:textId="4D5D57DA"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5.2</w:t>
            </w:r>
          </w:p>
        </w:tc>
        <w:tc>
          <w:tcPr>
            <w:tcW w:w="1086"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34711504" w14:textId="502CA4A9"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9</w:t>
            </w:r>
          </w:p>
        </w:tc>
        <w:tc>
          <w:tcPr>
            <w:tcW w:w="1088"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bottom"/>
            <w:hideMark/>
          </w:tcPr>
          <w:p w14:paraId="71401616" w14:textId="67DC9FCB" w:rsidR="00662588" w:rsidRDefault="00662588" w:rsidP="00662588">
            <w:pPr>
              <w:spacing w:after="0" w:line="256" w:lineRule="auto"/>
              <w:jc w:val="right"/>
              <w:rPr>
                <w:rFonts w:ascii="Aptos Narrow" w:eastAsia="PMingLiU" w:hAnsi="Aptos Narrow" w:cs="宋体"/>
                <w:color w:val="000000"/>
                <w:sz w:val="16"/>
                <w:szCs w:val="16"/>
                <w:lang w:val="en-US" w:eastAsia="zh-CN"/>
              </w:rPr>
            </w:pPr>
            <w:r>
              <w:rPr>
                <w:rFonts w:ascii="Aptos Narrow" w:eastAsia="Times New Roman" w:hAnsi="Aptos Narrow" w:cs="Calibri"/>
                <w:color w:val="000000"/>
                <w:sz w:val="16"/>
                <w:szCs w:val="16"/>
                <w:lang w:val="en-US" w:eastAsia="zh-CN"/>
              </w:rPr>
              <w:t>8.7</w:t>
            </w:r>
          </w:p>
        </w:tc>
        <w:tc>
          <w:tcPr>
            <w:tcW w:w="1088" w:type="dxa"/>
            <w:tcBorders>
              <w:top w:val="single" w:sz="4" w:space="0" w:color="auto"/>
              <w:left w:val="single" w:sz="4" w:space="0" w:color="auto"/>
              <w:bottom w:val="single" w:sz="4" w:space="0" w:color="auto"/>
              <w:right w:val="single" w:sz="4" w:space="0" w:color="auto"/>
            </w:tcBorders>
            <w:vAlign w:val="bottom"/>
          </w:tcPr>
          <w:p w14:paraId="50D1D7E0" w14:textId="50A9075B"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3.1</w:t>
            </w:r>
          </w:p>
        </w:tc>
        <w:tc>
          <w:tcPr>
            <w:tcW w:w="1088" w:type="dxa"/>
            <w:tcBorders>
              <w:top w:val="single" w:sz="4" w:space="0" w:color="auto"/>
              <w:left w:val="single" w:sz="4" w:space="0" w:color="auto"/>
              <w:bottom w:val="single" w:sz="4" w:space="0" w:color="auto"/>
              <w:right w:val="single" w:sz="4" w:space="0" w:color="auto"/>
            </w:tcBorders>
            <w:vAlign w:val="bottom"/>
          </w:tcPr>
          <w:p w14:paraId="0FDF40EB" w14:textId="2D3427ED" w:rsidR="00662588" w:rsidRDefault="00662588" w:rsidP="00662588">
            <w:pPr>
              <w:spacing w:after="0" w:line="256" w:lineRule="auto"/>
              <w:jc w:val="right"/>
              <w:rPr>
                <w:rFonts w:ascii="Aptos Narrow" w:eastAsia="Times New Roman" w:hAnsi="Aptos Narrow" w:cs="Calibri"/>
                <w:color w:val="000000"/>
                <w:sz w:val="16"/>
                <w:szCs w:val="16"/>
                <w:lang w:val="en-US" w:eastAsia="zh-CN"/>
              </w:rPr>
            </w:pPr>
            <w:r w:rsidRPr="00662588">
              <w:rPr>
                <w:rFonts w:ascii="Aptos Narrow" w:eastAsia="Times New Roman" w:hAnsi="Aptos Narrow" w:cs="Calibri"/>
                <w:color w:val="000000"/>
                <w:sz w:val="16"/>
                <w:szCs w:val="16"/>
                <w:lang w:val="en-US" w:eastAsia="zh-CN"/>
              </w:rPr>
              <w:t>7.8</w:t>
            </w:r>
          </w:p>
        </w:tc>
      </w:tr>
    </w:tbl>
    <w:p w14:paraId="363E314F" w14:textId="77777777" w:rsidR="00FC6ABE" w:rsidRPr="00FC6ABE" w:rsidRDefault="00FC6ABE" w:rsidP="00713EAD">
      <w:pPr>
        <w:tabs>
          <w:tab w:val="left" w:pos="5111"/>
        </w:tabs>
        <w:spacing w:after="0"/>
        <w:jc w:val="both"/>
        <w:rPr>
          <w:rFonts w:eastAsia="宋体"/>
          <w:lang w:val="en-US" w:eastAsia="zh-CN"/>
        </w:rPr>
      </w:pPr>
    </w:p>
    <w:p w14:paraId="330A40BB" w14:textId="77777777" w:rsidR="00AB59D7" w:rsidRDefault="00AB59D7" w:rsidP="00662588">
      <w:pPr>
        <w:tabs>
          <w:tab w:val="left" w:pos="5111"/>
        </w:tabs>
        <w:spacing w:after="0"/>
        <w:jc w:val="both"/>
        <w:rPr>
          <w:rFonts w:eastAsia="宋体"/>
          <w:lang w:eastAsia="zh-CN"/>
        </w:rPr>
      </w:pPr>
    </w:p>
    <w:p w14:paraId="6F5B35BC" w14:textId="2C149162" w:rsidR="00AB59D7" w:rsidRDefault="00AB59D7" w:rsidP="00662588">
      <w:pPr>
        <w:tabs>
          <w:tab w:val="left" w:pos="5111"/>
        </w:tabs>
        <w:spacing w:after="0"/>
        <w:jc w:val="both"/>
        <w:rPr>
          <w:rFonts w:eastAsia="宋体"/>
          <w:lang w:eastAsia="zh-CN"/>
        </w:rPr>
      </w:pPr>
      <w:r>
        <w:rPr>
          <w:rFonts w:eastAsia="宋体"/>
          <w:lang w:eastAsia="zh-CN"/>
        </w:rPr>
        <w:t xml:space="preserve">The prediction accuracy is improved a bit by increasing the training dataset size from 6300 to 105,000. </w:t>
      </w:r>
    </w:p>
    <w:p w14:paraId="5606A2DC" w14:textId="77777777" w:rsidR="00662588" w:rsidRPr="00662588" w:rsidRDefault="00662588" w:rsidP="00662588">
      <w:pPr>
        <w:tabs>
          <w:tab w:val="left" w:pos="5111"/>
        </w:tabs>
        <w:spacing w:after="0"/>
        <w:jc w:val="both"/>
        <w:rPr>
          <w:rFonts w:eastAsia="宋体"/>
          <w:lang w:eastAsia="zh-CN"/>
        </w:rPr>
      </w:pPr>
    </w:p>
    <w:p w14:paraId="1B2F659C" w14:textId="2CD664DF" w:rsidR="008D74C2" w:rsidRDefault="008D74C2" w:rsidP="001272A4">
      <w:pPr>
        <w:tabs>
          <w:tab w:val="left" w:pos="5111"/>
        </w:tabs>
        <w:spacing w:after="0"/>
        <w:jc w:val="both"/>
        <w:rPr>
          <w:rFonts w:eastAsia="宋体"/>
          <w:lang w:eastAsia="zh-CN"/>
        </w:rPr>
      </w:pPr>
      <w:bookmarkStart w:id="4" w:name="_Hlk197699037"/>
      <w:r>
        <w:rPr>
          <w:rFonts w:eastAsiaTheme="minorEastAsia"/>
          <w:b/>
          <w:bCs/>
          <w:u w:val="single"/>
          <w:lang w:val="en-US" w:eastAsia="zh-TW"/>
        </w:rPr>
        <w:t xml:space="preserve">Observation </w:t>
      </w:r>
      <w:r w:rsidR="00B1518D">
        <w:rPr>
          <w:rFonts w:eastAsia="宋体"/>
          <w:b/>
          <w:bCs/>
          <w:u w:val="single"/>
          <w:lang w:val="en-US" w:eastAsia="zh-CN"/>
        </w:rPr>
        <w:t>1</w:t>
      </w:r>
      <w:r>
        <w:rPr>
          <w:rFonts w:eastAsia="Times New Roman"/>
        </w:rPr>
        <w:t>:</w:t>
      </w:r>
      <w:r w:rsidR="00AB59D7">
        <w:rPr>
          <w:rFonts w:eastAsia="宋体"/>
          <w:lang w:eastAsia="zh-CN"/>
        </w:rPr>
        <w:t xml:space="preserve"> The prediction accuracy is improved a bit by increasing the training dataset size</w:t>
      </w:r>
      <w:r w:rsidR="00713EAD">
        <w:rPr>
          <w:rFonts w:eastAsia="宋体"/>
          <w:lang w:eastAsia="zh-CN"/>
        </w:rPr>
        <w:t>.</w:t>
      </w:r>
    </w:p>
    <w:bookmarkEnd w:id="4"/>
    <w:p w14:paraId="15384F79" w14:textId="1976B549" w:rsidR="00102C4A" w:rsidRPr="001B6532" w:rsidRDefault="00102C4A" w:rsidP="00102C4A">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426D14">
        <w:rPr>
          <w:rFonts w:ascii="Arial" w:eastAsia="宋体" w:hAnsi="Arial" w:cs="Arial" w:hint="eastAsia"/>
          <w:sz w:val="28"/>
          <w:szCs w:val="28"/>
          <w:lang w:eastAsia="zh-CN"/>
        </w:rPr>
        <w:t>3</w:t>
      </w:r>
      <w:r>
        <w:rPr>
          <w:rFonts w:ascii="Arial" w:eastAsia="Arial" w:hAnsi="Arial" w:cs="Arial"/>
          <w:sz w:val="28"/>
          <w:szCs w:val="28"/>
          <w:lang w:eastAsia="zh-CN"/>
        </w:rPr>
        <w:t xml:space="preserve"> </w:t>
      </w:r>
      <w:r w:rsidR="0002494F">
        <w:rPr>
          <w:rFonts w:ascii="Arial" w:eastAsia="Arial" w:hAnsi="Arial" w:cs="Arial"/>
          <w:sz w:val="28"/>
          <w:szCs w:val="28"/>
          <w:lang w:eastAsia="zh-CN"/>
        </w:rPr>
        <w:t>Metrics</w:t>
      </w:r>
    </w:p>
    <w:p w14:paraId="59DE9FE2" w14:textId="25095732" w:rsidR="001B6532" w:rsidRPr="007C3C14" w:rsidRDefault="007C3C14" w:rsidP="007C3C14">
      <w:pPr>
        <w:pStyle w:val="Heading3"/>
        <w:keepLines/>
        <w:overflowPunct w:val="0"/>
        <w:autoSpaceDE w:val="0"/>
        <w:autoSpaceDN w:val="0"/>
        <w:adjustRightInd w:val="0"/>
        <w:spacing w:before="120" w:line="240" w:lineRule="auto"/>
        <w:ind w:left="1134" w:hanging="1134"/>
        <w:textAlignment w:val="baseline"/>
        <w:rPr>
          <w:sz w:val="32"/>
          <w:szCs w:val="32"/>
          <w:lang w:eastAsia="zh-CN"/>
        </w:rPr>
      </w:pPr>
      <w:r>
        <w:rPr>
          <w:b w:val="0"/>
          <w:bCs w:val="0"/>
          <w:sz w:val="32"/>
          <w:szCs w:val="32"/>
          <w:lang w:eastAsia="zh-CN"/>
        </w:rPr>
        <w:t>2.</w:t>
      </w:r>
      <w:r w:rsidR="00426D14">
        <w:rPr>
          <w:rFonts w:eastAsia="宋体" w:hint="eastAsia"/>
          <w:b w:val="0"/>
          <w:bCs w:val="0"/>
          <w:sz w:val="32"/>
          <w:szCs w:val="32"/>
          <w:lang w:eastAsia="zh-CN"/>
        </w:rPr>
        <w:t>3</w:t>
      </w:r>
      <w:r>
        <w:rPr>
          <w:b w:val="0"/>
          <w:bCs w:val="0"/>
          <w:sz w:val="32"/>
          <w:szCs w:val="32"/>
          <w:lang w:eastAsia="zh-CN"/>
        </w:rPr>
        <w:t>.</w:t>
      </w:r>
      <w:r w:rsidR="00426D14">
        <w:rPr>
          <w:rFonts w:eastAsia="宋体" w:hint="eastAsia"/>
          <w:b w:val="0"/>
          <w:bCs w:val="0"/>
          <w:sz w:val="32"/>
          <w:szCs w:val="32"/>
          <w:lang w:eastAsia="zh-CN"/>
        </w:rPr>
        <w:t>1</w:t>
      </w:r>
      <w:r>
        <w:rPr>
          <w:b w:val="0"/>
          <w:bCs w:val="0"/>
          <w:sz w:val="32"/>
          <w:szCs w:val="32"/>
          <w:lang w:eastAsia="zh-CN"/>
        </w:rPr>
        <w:t xml:space="preserve"> Metric: </w:t>
      </w:r>
      <w:r w:rsidRPr="007C3C14">
        <w:rPr>
          <w:b w:val="0"/>
          <w:bCs w:val="0"/>
          <w:sz w:val="32"/>
          <w:szCs w:val="32"/>
          <w:lang w:eastAsia="zh-CN"/>
        </w:rPr>
        <w:t>absolute/relative RSRP requirements</w:t>
      </w:r>
    </w:p>
    <w:tbl>
      <w:tblPr>
        <w:tblStyle w:val="TableGrid"/>
        <w:tblW w:w="0" w:type="auto"/>
        <w:tblLook w:val="04A0" w:firstRow="1" w:lastRow="0" w:firstColumn="1" w:lastColumn="0" w:noHBand="0" w:noVBand="1"/>
      </w:tblPr>
      <w:tblGrid>
        <w:gridCol w:w="9855"/>
      </w:tblGrid>
      <w:tr w:rsidR="001B6532" w14:paraId="41699E77" w14:textId="77777777" w:rsidTr="001B6532">
        <w:tc>
          <w:tcPr>
            <w:tcW w:w="9855" w:type="dxa"/>
          </w:tcPr>
          <w:p w14:paraId="0EAB6B28" w14:textId="77777777" w:rsidR="001B6532" w:rsidRPr="001B6532" w:rsidRDefault="001B6532" w:rsidP="001B6532">
            <w:pPr>
              <w:jc w:val="both"/>
              <w:rPr>
                <w:rFonts w:eastAsia="宋体"/>
                <w:b/>
                <w:sz w:val="18"/>
                <w:szCs w:val="18"/>
                <w:u w:val="single"/>
                <w:lang w:eastAsia="zh-CN"/>
              </w:rPr>
            </w:pPr>
            <w:r w:rsidRPr="001B6532">
              <w:rPr>
                <w:rFonts w:eastAsia="宋体"/>
                <w:b/>
                <w:sz w:val="18"/>
                <w:szCs w:val="18"/>
                <w:u w:val="single"/>
                <w:lang w:eastAsia="zh-CN"/>
              </w:rPr>
              <w:t>Issue 2-9: Metrics/KPIs for beam ID prediction</w:t>
            </w:r>
          </w:p>
          <w:p w14:paraId="613A8877" w14:textId="77777777" w:rsidR="001B6532" w:rsidRPr="001B6532" w:rsidRDefault="001B6532" w:rsidP="001B6532">
            <w:pPr>
              <w:jc w:val="both"/>
              <w:rPr>
                <w:rFonts w:eastAsia="宋体"/>
                <w:sz w:val="18"/>
                <w:szCs w:val="18"/>
                <w:lang w:eastAsia="zh-CN"/>
              </w:rPr>
            </w:pPr>
            <w:r w:rsidRPr="001B6532">
              <w:rPr>
                <w:rFonts w:eastAsia="宋体"/>
                <w:sz w:val="18"/>
                <w:szCs w:val="18"/>
                <w:lang w:eastAsia="zh-CN"/>
              </w:rPr>
              <w:t>Agreement:</w:t>
            </w:r>
          </w:p>
          <w:p w14:paraId="1D923126" w14:textId="77777777" w:rsidR="001B6532" w:rsidRPr="001B6532" w:rsidRDefault="001B6532">
            <w:pPr>
              <w:numPr>
                <w:ilvl w:val="0"/>
                <w:numId w:val="10"/>
              </w:numPr>
              <w:jc w:val="both"/>
              <w:rPr>
                <w:rFonts w:eastAsia="宋体"/>
                <w:sz w:val="18"/>
                <w:szCs w:val="18"/>
                <w:lang w:eastAsia="zh-CN"/>
              </w:rPr>
            </w:pPr>
            <w:r w:rsidRPr="001B6532">
              <w:rPr>
                <w:rFonts w:eastAsia="宋体"/>
                <w:sz w:val="18"/>
                <w:szCs w:val="18"/>
                <w:lang w:eastAsia="zh-CN"/>
              </w:rPr>
              <w:lastRenderedPageBreak/>
              <w:t xml:space="preserve">If RSRP prediction is reported, absolute/relative RSRP requirements applies to </w:t>
            </w:r>
          </w:p>
          <w:p w14:paraId="0C743235" w14:textId="77777777" w:rsidR="001B6532" w:rsidRPr="001B6532" w:rsidRDefault="001B6532">
            <w:pPr>
              <w:numPr>
                <w:ilvl w:val="1"/>
                <w:numId w:val="10"/>
              </w:numPr>
              <w:jc w:val="both"/>
              <w:rPr>
                <w:rFonts w:eastAsia="宋体"/>
                <w:sz w:val="18"/>
                <w:szCs w:val="18"/>
                <w:lang w:eastAsia="zh-CN"/>
              </w:rPr>
            </w:pPr>
            <w:r w:rsidRPr="001B6532">
              <w:rPr>
                <w:rFonts w:eastAsia="宋体"/>
                <w:sz w:val="18"/>
                <w:szCs w:val="18"/>
                <w:lang w:eastAsia="zh-CN"/>
              </w:rPr>
              <w:t xml:space="preserve"> reported beams where SNR side condition is </w:t>
            </w:r>
            <w:proofErr w:type="gramStart"/>
            <w:r w:rsidRPr="001B6532">
              <w:rPr>
                <w:rFonts w:eastAsia="宋体"/>
                <w:sz w:val="18"/>
                <w:szCs w:val="18"/>
                <w:lang w:eastAsia="zh-CN"/>
              </w:rPr>
              <w:t>met</w:t>
            </w:r>
            <w:proofErr w:type="gramEnd"/>
          </w:p>
          <w:p w14:paraId="60B6E5F5" w14:textId="77777777" w:rsidR="001B6532" w:rsidRPr="001B6532" w:rsidRDefault="001B6532">
            <w:pPr>
              <w:numPr>
                <w:ilvl w:val="1"/>
                <w:numId w:val="10"/>
              </w:numPr>
              <w:jc w:val="both"/>
              <w:rPr>
                <w:rFonts w:eastAsia="宋体"/>
                <w:sz w:val="18"/>
                <w:szCs w:val="18"/>
                <w:lang w:eastAsia="zh-CN"/>
              </w:rPr>
            </w:pPr>
            <w:r w:rsidRPr="001B6532">
              <w:rPr>
                <w:rFonts w:eastAsia="宋体"/>
                <w:sz w:val="18"/>
                <w:szCs w:val="18"/>
                <w:lang w:eastAsia="zh-CN"/>
              </w:rPr>
              <w:t xml:space="preserve">The exact RSRP reporting including both absolute and relative will be defined in </w:t>
            </w:r>
            <w:proofErr w:type="gramStart"/>
            <w:r w:rsidRPr="001B6532">
              <w:rPr>
                <w:rFonts w:eastAsia="宋体"/>
                <w:sz w:val="18"/>
                <w:szCs w:val="18"/>
                <w:lang w:eastAsia="zh-CN"/>
              </w:rPr>
              <w:t>RAN1</w:t>
            </w:r>
            <w:proofErr w:type="gramEnd"/>
          </w:p>
          <w:p w14:paraId="63A0C583" w14:textId="77777777" w:rsidR="001B6532" w:rsidRPr="001B6532" w:rsidRDefault="001B6532">
            <w:pPr>
              <w:numPr>
                <w:ilvl w:val="1"/>
                <w:numId w:val="10"/>
              </w:numPr>
              <w:jc w:val="both"/>
              <w:rPr>
                <w:rFonts w:eastAsia="宋体"/>
                <w:sz w:val="18"/>
                <w:szCs w:val="18"/>
                <w:lang w:eastAsia="zh-CN"/>
              </w:rPr>
            </w:pPr>
            <w:r w:rsidRPr="001B6532">
              <w:rPr>
                <w:rFonts w:eastAsia="宋体"/>
                <w:sz w:val="18"/>
                <w:szCs w:val="18"/>
                <w:lang w:eastAsia="zh-CN"/>
              </w:rPr>
              <w:t xml:space="preserve">The related test can only apply to the </w:t>
            </w:r>
            <w:proofErr w:type="gramStart"/>
            <w:r w:rsidRPr="001B6532">
              <w:rPr>
                <w:rFonts w:eastAsia="宋体"/>
                <w:sz w:val="18"/>
                <w:szCs w:val="18"/>
                <w:lang w:eastAsia="zh-CN"/>
              </w:rPr>
              <w:t>top-K</w:t>
            </w:r>
            <w:proofErr w:type="gramEnd"/>
            <w:r w:rsidRPr="001B6532">
              <w:rPr>
                <w:rFonts w:eastAsia="宋体"/>
                <w:sz w:val="18"/>
                <w:szCs w:val="18"/>
                <w:lang w:eastAsia="zh-CN"/>
              </w:rPr>
              <w:t xml:space="preserve">, where the value of K is FFS, beams. </w:t>
            </w:r>
          </w:p>
          <w:p w14:paraId="29C626CE" w14:textId="77777777" w:rsidR="001B6532" w:rsidRPr="001B6532" w:rsidRDefault="001B6532">
            <w:pPr>
              <w:numPr>
                <w:ilvl w:val="2"/>
                <w:numId w:val="10"/>
              </w:numPr>
              <w:jc w:val="both"/>
              <w:rPr>
                <w:rFonts w:eastAsia="宋体"/>
                <w:sz w:val="18"/>
                <w:szCs w:val="18"/>
                <w:lang w:eastAsia="zh-CN"/>
              </w:rPr>
            </w:pPr>
            <w:r w:rsidRPr="001B6532">
              <w:rPr>
                <w:rFonts w:eastAsia="宋体"/>
                <w:sz w:val="18"/>
                <w:szCs w:val="18"/>
                <w:lang w:eastAsia="zh-CN"/>
              </w:rPr>
              <w:t xml:space="preserve">The legacy beam management test and parameters can be taken as the reference to decide the exact value of </w:t>
            </w:r>
            <w:proofErr w:type="gramStart"/>
            <w:r w:rsidRPr="001B6532">
              <w:rPr>
                <w:rFonts w:eastAsia="宋体"/>
                <w:sz w:val="18"/>
                <w:szCs w:val="18"/>
                <w:lang w:eastAsia="zh-CN"/>
              </w:rPr>
              <w:t>K</w:t>
            </w:r>
            <w:proofErr w:type="gramEnd"/>
          </w:p>
          <w:p w14:paraId="23063D47" w14:textId="03AA7AD5" w:rsidR="001B6532" w:rsidRPr="007C3C14" w:rsidRDefault="001B6532">
            <w:pPr>
              <w:numPr>
                <w:ilvl w:val="2"/>
                <w:numId w:val="10"/>
              </w:numPr>
              <w:jc w:val="both"/>
              <w:rPr>
                <w:rFonts w:eastAsia="宋体"/>
                <w:sz w:val="18"/>
                <w:szCs w:val="18"/>
                <w:lang w:eastAsia="zh-CN"/>
              </w:rPr>
            </w:pPr>
            <w:r w:rsidRPr="001B6532">
              <w:rPr>
                <w:rFonts w:eastAsia="宋体"/>
                <w:sz w:val="18"/>
                <w:szCs w:val="18"/>
                <w:lang w:eastAsia="zh-CN"/>
              </w:rPr>
              <w:t xml:space="preserve">The feasibility of the test will be further discussed and decided. </w:t>
            </w:r>
          </w:p>
        </w:tc>
      </w:tr>
    </w:tbl>
    <w:p w14:paraId="7A21B772" w14:textId="77777777" w:rsidR="001B6532" w:rsidRDefault="001B6532" w:rsidP="007C11E1">
      <w:pPr>
        <w:jc w:val="both"/>
        <w:rPr>
          <w:rFonts w:eastAsia="宋体"/>
          <w:lang w:val="en-US" w:eastAsia="zh-CN"/>
        </w:rPr>
      </w:pPr>
    </w:p>
    <w:p w14:paraId="2F1D7239" w14:textId="7EF7F3A0" w:rsidR="00927303" w:rsidRDefault="00426D14" w:rsidP="007C11E1">
      <w:pPr>
        <w:jc w:val="both"/>
        <w:rPr>
          <w:rFonts w:eastAsia="宋体"/>
          <w:lang w:val="en-US" w:eastAsia="zh-CN"/>
        </w:rPr>
      </w:pPr>
      <w:r>
        <w:rPr>
          <w:rFonts w:eastAsia="宋体" w:hint="eastAsia"/>
          <w:lang w:val="en-US" w:eastAsia="zh-CN"/>
        </w:rPr>
        <w:t>RAN4#116</w:t>
      </w:r>
      <w:r w:rsidR="007C3C14">
        <w:rPr>
          <w:rFonts w:eastAsia="宋体"/>
          <w:lang w:val="en-US" w:eastAsia="zh-CN"/>
        </w:rPr>
        <w:t xml:space="preserve"> reached the above agreement on </w:t>
      </w:r>
      <w:r w:rsidR="007C3C14" w:rsidRPr="007C3C14">
        <w:rPr>
          <w:rFonts w:eastAsia="宋体"/>
          <w:lang w:val="en-US" w:eastAsia="zh-CN"/>
        </w:rPr>
        <w:t>absolute/relative RSRP requirements</w:t>
      </w:r>
      <w:r w:rsidR="007C3C14">
        <w:rPr>
          <w:rFonts w:eastAsia="宋体"/>
          <w:lang w:val="en-US" w:eastAsia="zh-CN"/>
        </w:rPr>
        <w:t xml:space="preserve"> for predicted RSRP. One of the remaining </w:t>
      </w:r>
      <w:proofErr w:type="gramStart"/>
      <w:r w:rsidR="007C3C14">
        <w:rPr>
          <w:rFonts w:eastAsia="宋体"/>
          <w:lang w:val="en-US" w:eastAsia="zh-CN"/>
        </w:rPr>
        <w:t>issue</w:t>
      </w:r>
      <w:proofErr w:type="gramEnd"/>
      <w:r w:rsidR="007C3C14">
        <w:rPr>
          <w:rFonts w:eastAsia="宋体"/>
          <w:lang w:val="en-US" w:eastAsia="zh-CN"/>
        </w:rPr>
        <w:t xml:space="preserve"> is how to set SNR side condition. </w:t>
      </w:r>
      <w:bookmarkStart w:id="5" w:name="_Hlk197427588"/>
      <w:r w:rsidR="008709E5">
        <w:rPr>
          <w:rFonts w:eastAsia="宋体"/>
          <w:lang w:val="en-US" w:eastAsia="zh-CN"/>
        </w:rPr>
        <w:t>The legacy L1 measurement requirements are defined at SNR= -3dB and the requirements are applicable under the side condition that SNR</w:t>
      </w:r>
      <w:r w:rsidR="008709E5">
        <w:rPr>
          <w:rFonts w:ascii="宋体" w:eastAsia="宋体" w:hAnsi="宋体" w:hint="eastAsia"/>
          <w:lang w:val="en-US" w:eastAsia="zh-CN"/>
        </w:rPr>
        <w:t>≥</w:t>
      </w:r>
      <w:r w:rsidR="008709E5">
        <w:rPr>
          <w:rFonts w:eastAsia="宋体"/>
          <w:lang w:val="en-US" w:eastAsia="zh-CN"/>
        </w:rPr>
        <w:t xml:space="preserve">-3dB. </w:t>
      </w:r>
      <w:r w:rsidR="00912125">
        <w:rPr>
          <w:rFonts w:eastAsia="宋体"/>
          <w:lang w:val="en-US" w:eastAsia="zh-CN"/>
        </w:rPr>
        <w:t>In the LLS simulation, we can set SNR to -3dB and get the accuracy requirements under SNR= -3dB. But f</w:t>
      </w:r>
      <w:r w:rsidR="008709E5">
        <w:rPr>
          <w:rFonts w:eastAsia="宋体"/>
          <w:lang w:val="en-US" w:eastAsia="zh-CN"/>
        </w:rPr>
        <w:t xml:space="preserve">or AI BM, </w:t>
      </w:r>
      <w:bookmarkEnd w:id="5"/>
      <w:r w:rsidR="00912125">
        <w:rPr>
          <w:rFonts w:eastAsia="宋体"/>
          <w:lang w:val="en-US" w:eastAsia="zh-CN"/>
        </w:rPr>
        <w:t>we are confused on how to set SNR side condition as SLS simulations are performed. We checked SNR distribution of the strongest beam in set A and found that there is no data with SNR of the strongest beam in set A</w:t>
      </w:r>
      <w:r w:rsidR="00912125">
        <w:rPr>
          <w:rFonts w:ascii="宋体" w:eastAsia="宋体" w:hAnsi="宋体"/>
          <w:lang w:val="en-US" w:eastAsia="zh-CN"/>
        </w:rPr>
        <w:t xml:space="preserve"> </w:t>
      </w:r>
      <w:bookmarkStart w:id="6" w:name="OLE_LINK12"/>
      <w:r w:rsidR="00912125" w:rsidRPr="004069F3">
        <w:rPr>
          <w:rFonts w:eastAsia="宋体"/>
          <w:lang w:val="en-US" w:eastAsia="zh-CN"/>
        </w:rPr>
        <w:t>equal</w:t>
      </w:r>
      <w:r w:rsidR="00912125">
        <w:rPr>
          <w:rFonts w:asciiTheme="minorEastAsia" w:eastAsiaTheme="minorEastAsia" w:hAnsiTheme="minorEastAsia" w:hint="eastAsia"/>
          <w:lang w:val="en-US" w:eastAsia="zh-TW"/>
        </w:rPr>
        <w:t xml:space="preserve"> </w:t>
      </w:r>
      <w:r w:rsidR="00912125">
        <w:rPr>
          <w:rFonts w:eastAsiaTheme="minorEastAsia" w:hint="eastAsia"/>
          <w:lang w:val="en-US" w:eastAsia="zh-TW"/>
        </w:rPr>
        <w:t>t</w:t>
      </w:r>
      <w:r w:rsidR="00912125">
        <w:rPr>
          <w:rFonts w:eastAsiaTheme="minorEastAsia"/>
          <w:lang w:val="en-US" w:eastAsia="zh-TW"/>
        </w:rPr>
        <w:t>o</w:t>
      </w:r>
      <w:r w:rsidR="00912125" w:rsidRPr="004069F3">
        <w:rPr>
          <w:rFonts w:eastAsia="宋体"/>
          <w:lang w:val="en-US" w:eastAsia="zh-CN"/>
        </w:rPr>
        <w:t xml:space="preserve"> </w:t>
      </w:r>
      <w:bookmarkEnd w:id="6"/>
      <w:r w:rsidR="00912125">
        <w:rPr>
          <w:rFonts w:eastAsia="宋体"/>
          <w:lang w:val="en-US" w:eastAsia="zh-CN"/>
        </w:rPr>
        <w:t>-3dB in our generated dataset as shown in Fig.</w:t>
      </w:r>
      <w:r w:rsidR="007360FA">
        <w:rPr>
          <w:rFonts w:eastAsia="宋体" w:hint="eastAsia"/>
          <w:lang w:val="en-US" w:eastAsia="zh-CN"/>
        </w:rPr>
        <w:t>3</w:t>
      </w:r>
      <w:r w:rsidR="00912125">
        <w:rPr>
          <w:rFonts w:eastAsia="宋体"/>
          <w:lang w:val="en-US" w:eastAsia="zh-CN"/>
        </w:rPr>
        <w:t>. We once tried to decrease the RSRP artificially to make SNR of the strongest beam in set A</w:t>
      </w:r>
      <w:r w:rsidR="00912125">
        <w:rPr>
          <w:rFonts w:asciiTheme="minorEastAsia" w:eastAsiaTheme="minorEastAsia" w:hAnsiTheme="minorEastAsia" w:hint="eastAsia"/>
          <w:lang w:val="en-US" w:eastAsia="zh-TW"/>
        </w:rPr>
        <w:t xml:space="preserve"> </w:t>
      </w:r>
      <w:r w:rsidR="00912125">
        <w:rPr>
          <w:rFonts w:eastAsia="宋体"/>
          <w:lang w:val="en-US" w:eastAsia="zh-CN"/>
        </w:rPr>
        <w:t>equal to</w:t>
      </w:r>
      <w:r w:rsidR="00912125">
        <w:rPr>
          <w:rFonts w:ascii="宋体" w:eastAsia="宋体" w:hAnsi="宋体"/>
          <w:lang w:val="en-US" w:eastAsia="zh-CN"/>
        </w:rPr>
        <w:t xml:space="preserve"> </w:t>
      </w:r>
      <w:r w:rsidR="00912125">
        <w:rPr>
          <w:rFonts w:eastAsia="宋体"/>
          <w:lang w:val="en-US" w:eastAsia="zh-CN"/>
        </w:rPr>
        <w:t xml:space="preserve">-3dB. But we received some offline comments that this may lead to a different scenario and is not a good way. </w:t>
      </w:r>
      <w:r w:rsidR="0069588B">
        <w:rPr>
          <w:rFonts w:eastAsia="宋体"/>
          <w:lang w:val="en-US" w:eastAsia="zh-CN"/>
        </w:rPr>
        <w:t>Considering the above fact, we think the RSRP accuracy requirements for the strongest beam can be defined by filtering out the data with SNR of the strongest beam in set A</w:t>
      </w:r>
      <w:r w:rsidR="000149E0" w:rsidRPr="000149E0">
        <w:rPr>
          <w:rFonts w:eastAsia="宋体"/>
          <w:lang w:val="en-US" w:eastAsia="zh-CN"/>
        </w:rPr>
        <w:t xml:space="preserve"> </w:t>
      </w:r>
      <w:r w:rsidR="0003741D">
        <w:rPr>
          <w:rFonts w:eastAsia="宋体"/>
          <w:lang w:val="en-US" w:eastAsia="zh-CN"/>
        </w:rPr>
        <w:t>no less than</w:t>
      </w:r>
      <w:r w:rsidR="0003741D" w:rsidDel="0003741D">
        <w:rPr>
          <w:rFonts w:ascii="宋体" w:eastAsia="宋体" w:hAnsi="宋体" w:hint="eastAsia"/>
          <w:lang w:val="en-US" w:eastAsia="zh-CN"/>
        </w:rPr>
        <w:t xml:space="preserve"> </w:t>
      </w:r>
      <w:r w:rsidR="0069588B">
        <w:rPr>
          <w:rFonts w:eastAsia="宋体"/>
          <w:lang w:val="en-US" w:eastAsia="zh-CN"/>
        </w:rPr>
        <w:t xml:space="preserve">-3dB. </w:t>
      </w:r>
    </w:p>
    <w:p w14:paraId="3F3AFCBD" w14:textId="78FAF4A3" w:rsidR="00C91E15" w:rsidRDefault="00C91E15" w:rsidP="00C91E15">
      <w:pPr>
        <w:jc w:val="center"/>
        <w:rPr>
          <w:rFonts w:eastAsia="宋体"/>
          <w:lang w:val="en-US" w:eastAsia="zh-CN"/>
        </w:rPr>
      </w:pPr>
      <w:r>
        <w:rPr>
          <w:noProof/>
        </w:rPr>
        <w:drawing>
          <wp:inline distT="0" distB="0" distL="0" distR="0" wp14:anchorId="604CCC4A" wp14:editId="513CFE03">
            <wp:extent cx="3040461" cy="2241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5739" cy="2245441"/>
                    </a:xfrm>
                    <a:prstGeom prst="rect">
                      <a:avLst/>
                    </a:prstGeom>
                  </pic:spPr>
                </pic:pic>
              </a:graphicData>
            </a:graphic>
          </wp:inline>
        </w:drawing>
      </w:r>
      <w:r w:rsidRPr="00C91E15">
        <w:rPr>
          <w:noProof/>
        </w:rPr>
        <w:t xml:space="preserve"> </w:t>
      </w:r>
    </w:p>
    <w:p w14:paraId="1B241A92" w14:textId="4F5623CF" w:rsidR="00C91E15" w:rsidRPr="00C91E15" w:rsidRDefault="00C91E15" w:rsidP="00C91E15">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7360FA">
        <w:rPr>
          <w:rFonts w:eastAsia="宋体" w:hint="eastAsia"/>
          <w:lang w:val="en-US" w:eastAsia="zh-CN"/>
        </w:rPr>
        <w:t>3</w:t>
      </w:r>
    </w:p>
    <w:p w14:paraId="2B130DF0" w14:textId="6D4500DA" w:rsidR="0069588B" w:rsidRDefault="0069588B" w:rsidP="0069588B">
      <w:pPr>
        <w:jc w:val="both"/>
        <w:rPr>
          <w:rFonts w:eastAsia="宋体"/>
          <w:lang w:val="en-US" w:eastAsia="zh-CN"/>
        </w:rPr>
      </w:pPr>
      <w:bookmarkStart w:id="7" w:name="_Hlk197430497"/>
      <w:r w:rsidRPr="003535CC">
        <w:rPr>
          <w:rFonts w:eastAsiaTheme="minorEastAsia"/>
          <w:b/>
          <w:bCs/>
          <w:u w:val="single"/>
          <w:lang w:val="en-US" w:eastAsia="zh-TW"/>
        </w:rPr>
        <w:t xml:space="preserve">Proposal </w:t>
      </w:r>
      <w:r w:rsidR="00D22983">
        <w:rPr>
          <w:rFonts w:eastAsia="宋体" w:hint="eastAsia"/>
          <w:b/>
          <w:bCs/>
          <w:u w:val="single"/>
          <w:lang w:val="en-US" w:eastAsia="zh-CN"/>
        </w:rPr>
        <w:t>2</w:t>
      </w:r>
      <w:r w:rsidRPr="003535CC">
        <w:rPr>
          <w:rFonts w:eastAsia="Times New Roman"/>
        </w:rPr>
        <w:t>:</w:t>
      </w:r>
      <w:r w:rsidRPr="003535CC">
        <w:rPr>
          <w:rFonts w:eastAsia="宋体"/>
          <w:lang w:eastAsia="zh-CN"/>
        </w:rPr>
        <w:t xml:space="preserve"> </w:t>
      </w:r>
      <w:r w:rsidRPr="003535CC">
        <w:rPr>
          <w:rFonts w:eastAsia="宋体"/>
          <w:lang w:val="en-US" w:eastAsia="zh-CN"/>
        </w:rPr>
        <w:t xml:space="preserve">RSRP accuracy requirements of </w:t>
      </w:r>
      <w:r w:rsidRPr="003535CC">
        <w:rPr>
          <w:rFonts w:eastAsia="Yu Mincho"/>
          <w:szCs w:val="24"/>
          <w:lang w:eastAsia="ja-JP"/>
        </w:rPr>
        <w:t>Top-1 of predicted beams</w:t>
      </w:r>
      <w:r w:rsidRPr="003535CC">
        <w:rPr>
          <w:rFonts w:eastAsia="宋体"/>
          <w:lang w:val="en-US" w:eastAsia="zh-CN"/>
        </w:rPr>
        <w:t xml:space="preserve"> can be defined by filtering out the data</w:t>
      </w:r>
      <w:r w:rsidR="003535CC">
        <w:rPr>
          <w:rFonts w:eastAsia="宋体" w:hint="eastAsia"/>
          <w:lang w:val="en-US" w:eastAsia="zh-CN"/>
        </w:rPr>
        <w:t xml:space="preserve"> </w:t>
      </w:r>
      <w:r w:rsidRPr="003535CC">
        <w:rPr>
          <w:rFonts w:eastAsia="宋体"/>
          <w:lang w:val="en-US" w:eastAsia="zh-CN"/>
        </w:rPr>
        <w:t xml:space="preserve">with SNR of the </w:t>
      </w:r>
      <w:r w:rsidR="008709E5" w:rsidRPr="003535CC">
        <w:rPr>
          <w:rFonts w:eastAsia="宋体"/>
          <w:lang w:val="en-US" w:eastAsia="zh-CN"/>
        </w:rPr>
        <w:t>Top-1</w:t>
      </w:r>
      <w:r w:rsidRPr="003535CC">
        <w:rPr>
          <w:rFonts w:eastAsia="宋体"/>
          <w:lang w:val="en-US" w:eastAsia="zh-CN"/>
        </w:rPr>
        <w:t xml:space="preserve"> beam in set A</w:t>
      </w:r>
      <w:r w:rsidR="000149E0" w:rsidRPr="003535CC">
        <w:rPr>
          <w:rFonts w:eastAsia="宋体"/>
          <w:lang w:val="en-US" w:eastAsia="zh-CN"/>
        </w:rPr>
        <w:t xml:space="preserve"> </w:t>
      </w:r>
      <w:r w:rsidR="00552330" w:rsidRPr="003535CC">
        <w:rPr>
          <w:rFonts w:eastAsia="宋体"/>
          <w:lang w:val="en-US" w:eastAsia="zh-CN"/>
        </w:rPr>
        <w:t>no less than</w:t>
      </w:r>
      <w:r w:rsidR="00552330" w:rsidRPr="003535CC" w:rsidDel="00552330">
        <w:rPr>
          <w:rFonts w:ascii="宋体" w:eastAsia="宋体" w:hAnsi="宋体" w:hint="eastAsia"/>
          <w:lang w:val="en-US" w:eastAsia="zh-CN"/>
        </w:rPr>
        <w:t xml:space="preserve"> </w:t>
      </w:r>
      <w:r w:rsidRPr="003535CC">
        <w:rPr>
          <w:rFonts w:eastAsia="宋体"/>
          <w:lang w:val="en-US" w:eastAsia="zh-CN"/>
        </w:rPr>
        <w:t>-3dB.</w:t>
      </w:r>
      <w:r w:rsidR="008709E5" w:rsidRPr="003535CC">
        <w:rPr>
          <w:rFonts w:eastAsia="宋体"/>
          <w:lang w:val="en-US" w:eastAsia="zh-CN"/>
        </w:rPr>
        <w:t xml:space="preserve"> </w:t>
      </w:r>
    </w:p>
    <w:bookmarkEnd w:id="7"/>
    <w:p w14:paraId="511A1F1E" w14:textId="18E1247A" w:rsidR="008709E5" w:rsidRDefault="008709E5" w:rsidP="008709E5">
      <w:pPr>
        <w:jc w:val="both"/>
        <w:rPr>
          <w:rFonts w:eastAsia="宋体"/>
          <w:lang w:val="en-US" w:eastAsia="zh-CN"/>
        </w:rPr>
      </w:pPr>
      <w:r>
        <w:rPr>
          <w:rFonts w:eastAsia="宋体" w:hint="eastAsia"/>
          <w:lang w:val="en-US" w:eastAsia="zh-CN"/>
        </w:rPr>
        <w:t>F</w:t>
      </w:r>
      <w:r>
        <w:rPr>
          <w:rFonts w:eastAsia="宋体"/>
          <w:lang w:val="en-US" w:eastAsia="zh-CN"/>
        </w:rPr>
        <w:t xml:space="preserve">or none Top-1 beams, </w:t>
      </w:r>
      <w:r w:rsidR="00564550">
        <w:rPr>
          <w:rFonts w:eastAsia="宋体"/>
          <w:lang w:val="en-US" w:eastAsia="zh-CN"/>
        </w:rPr>
        <w:t>i</w:t>
      </w:r>
      <w:r>
        <w:rPr>
          <w:rFonts w:eastAsia="宋体"/>
          <w:lang w:val="en-US" w:eastAsia="zh-CN"/>
        </w:rPr>
        <w:t xml:space="preserve">t can be observed that the absolute accuracy of each predicted beam varies as shown in Table 1 (KPI 2). </w:t>
      </w:r>
      <w:r w:rsidR="00564550">
        <w:rPr>
          <w:rFonts w:eastAsia="宋体"/>
          <w:lang w:val="en-US" w:eastAsia="zh-CN"/>
        </w:rPr>
        <w:t>We checked the CDF of the RSRP/SINR difference between the (x+</w:t>
      </w:r>
      <w:proofErr w:type="gramStart"/>
      <w:r w:rsidR="00564550">
        <w:rPr>
          <w:rFonts w:eastAsia="宋体"/>
          <w:lang w:val="en-US" w:eastAsia="zh-CN"/>
        </w:rPr>
        <w:t>1)</w:t>
      </w:r>
      <w:proofErr w:type="spellStart"/>
      <w:r w:rsidR="00564550">
        <w:rPr>
          <w:rFonts w:eastAsia="宋体"/>
          <w:lang w:val="en-US" w:eastAsia="zh-CN"/>
        </w:rPr>
        <w:t>th</w:t>
      </w:r>
      <w:proofErr w:type="spellEnd"/>
      <w:proofErr w:type="gramEnd"/>
      <w:r w:rsidR="00564550">
        <w:rPr>
          <w:rFonts w:eastAsia="宋体"/>
          <w:lang w:val="en-US" w:eastAsia="zh-CN"/>
        </w:rPr>
        <w:t xml:space="preserve"> strongest beam and the strongest beam (E.g., 1th gap: strongest beam - 2</w:t>
      </w:r>
      <w:r w:rsidR="00564550" w:rsidRPr="00564550">
        <w:rPr>
          <w:rFonts w:eastAsia="宋体"/>
          <w:vertAlign w:val="superscript"/>
          <w:lang w:val="en-US" w:eastAsia="zh-CN"/>
        </w:rPr>
        <w:t>nd</w:t>
      </w:r>
      <w:r w:rsidR="00564550">
        <w:rPr>
          <w:rFonts w:eastAsia="宋体"/>
          <w:lang w:val="en-US" w:eastAsia="zh-CN"/>
        </w:rPr>
        <w:t xml:space="preserve"> strongest beam, 3th gap: strongest beam - 4</w:t>
      </w:r>
      <w:r w:rsidR="00564550" w:rsidRPr="00564550">
        <w:rPr>
          <w:rFonts w:eastAsia="宋体"/>
          <w:vertAlign w:val="superscript"/>
          <w:lang w:val="en-US" w:eastAsia="zh-CN"/>
        </w:rPr>
        <w:t>th</w:t>
      </w:r>
      <w:r w:rsidR="00564550">
        <w:rPr>
          <w:rFonts w:eastAsia="宋体"/>
          <w:lang w:val="en-US" w:eastAsia="zh-CN"/>
        </w:rPr>
        <w:t xml:space="preserve"> strongest beam) in Fig. </w:t>
      </w:r>
      <w:r w:rsidR="007360FA">
        <w:rPr>
          <w:rFonts w:eastAsia="宋体" w:hint="eastAsia"/>
          <w:lang w:val="en-US" w:eastAsia="zh-CN"/>
        </w:rPr>
        <w:t>4</w:t>
      </w:r>
      <w:r w:rsidR="00564550">
        <w:rPr>
          <w:rFonts w:eastAsia="宋体"/>
          <w:lang w:val="en-US" w:eastAsia="zh-CN"/>
        </w:rPr>
        <w:t xml:space="preserve">. </w:t>
      </w:r>
      <w:r w:rsidR="00D11BD7">
        <w:rPr>
          <w:rFonts w:eastAsia="宋体"/>
          <w:lang w:val="en-US" w:eastAsia="zh-CN"/>
        </w:rPr>
        <w:t xml:space="preserve">As shown by figure on the right in Fig. </w:t>
      </w:r>
      <w:r w:rsidR="007360FA">
        <w:rPr>
          <w:rFonts w:eastAsia="宋体" w:hint="eastAsia"/>
          <w:lang w:val="en-US" w:eastAsia="zh-CN"/>
        </w:rPr>
        <w:t>4</w:t>
      </w:r>
      <w:r w:rsidR="00D11BD7" w:rsidRPr="005001C9">
        <w:rPr>
          <w:rFonts w:eastAsia="宋体"/>
          <w:lang w:val="en-US" w:eastAsia="zh-CN"/>
        </w:rPr>
        <w:t>, there is a 60% probability that SINR of the 2</w:t>
      </w:r>
      <w:r w:rsidR="00D11BD7" w:rsidRPr="005001C9">
        <w:rPr>
          <w:rFonts w:eastAsia="宋体"/>
          <w:vertAlign w:val="superscript"/>
          <w:lang w:val="en-US" w:eastAsia="zh-CN"/>
        </w:rPr>
        <w:t>nd</w:t>
      </w:r>
      <w:r w:rsidR="00D11BD7" w:rsidRPr="005001C9">
        <w:rPr>
          <w:rFonts w:eastAsia="宋体"/>
          <w:lang w:val="en-US" w:eastAsia="zh-CN"/>
        </w:rPr>
        <w:t xml:space="preserve"> strongest beam is lower than the strongest beam</w:t>
      </w:r>
      <w:r w:rsidR="005001C9">
        <w:rPr>
          <w:rFonts w:eastAsia="宋体"/>
          <w:lang w:val="en-US" w:eastAsia="zh-CN"/>
        </w:rPr>
        <w:t xml:space="preserve">, i.e., SINR difference </w:t>
      </w:r>
      <w:r w:rsidR="00552330">
        <w:rPr>
          <w:rFonts w:eastAsia="宋体"/>
          <w:lang w:val="en-US" w:eastAsia="zh-CN"/>
        </w:rPr>
        <w:t>&gt;</w:t>
      </w:r>
      <w:r w:rsidR="005001C9">
        <w:rPr>
          <w:rFonts w:eastAsia="宋体"/>
          <w:lang w:val="en-US" w:eastAsia="zh-CN"/>
        </w:rPr>
        <w:t>0dB</w:t>
      </w:r>
      <w:r w:rsidR="00D11BD7" w:rsidRPr="005001C9">
        <w:rPr>
          <w:rFonts w:eastAsia="宋体"/>
          <w:lang w:val="en-US" w:eastAsia="zh-CN"/>
        </w:rPr>
        <w:t>.</w:t>
      </w:r>
      <w:r w:rsidR="00D11BD7">
        <w:rPr>
          <w:rFonts w:eastAsia="宋体"/>
          <w:lang w:val="en-US" w:eastAsia="zh-CN"/>
        </w:rPr>
        <w:t xml:space="preserve"> </w:t>
      </w:r>
      <w:r w:rsidR="005001C9">
        <w:rPr>
          <w:rFonts w:eastAsia="宋体"/>
          <w:lang w:val="en-US" w:eastAsia="zh-CN"/>
        </w:rPr>
        <w:t>Such a</w:t>
      </w:r>
      <w:r w:rsidR="00D11BD7">
        <w:rPr>
          <w:rFonts w:eastAsia="宋体"/>
          <w:lang w:val="en-US" w:eastAsia="zh-CN"/>
        </w:rPr>
        <w:t xml:space="preserve"> SINR difference </w:t>
      </w:r>
      <w:r w:rsidR="005001C9">
        <w:rPr>
          <w:rFonts w:eastAsia="宋体"/>
          <w:lang w:val="en-US" w:eastAsia="zh-CN"/>
        </w:rPr>
        <w:t>will lead to</w:t>
      </w:r>
      <w:r w:rsidR="00D11BD7">
        <w:rPr>
          <w:rFonts w:eastAsia="宋体"/>
          <w:lang w:val="en-US" w:eastAsia="zh-CN"/>
        </w:rPr>
        <w:t xml:space="preserve"> the </w:t>
      </w:r>
      <w:r w:rsidR="005001C9">
        <w:rPr>
          <w:rFonts w:eastAsia="宋体"/>
          <w:lang w:val="en-US" w:eastAsia="zh-CN"/>
        </w:rPr>
        <w:t xml:space="preserve">difference in </w:t>
      </w:r>
      <w:r w:rsidR="00D11BD7">
        <w:rPr>
          <w:rFonts w:eastAsia="宋体"/>
          <w:lang w:eastAsia="zh-CN"/>
        </w:rPr>
        <w:t>predicted absolute RSRP accuracy of top-1 beam and other beams</w:t>
      </w:r>
      <w:r w:rsidR="00D11BD7" w:rsidRPr="004A397D">
        <w:rPr>
          <w:rFonts w:eastAsia="宋体"/>
          <w:lang w:val="en-US" w:eastAsia="zh-CN"/>
        </w:rPr>
        <w:t>.</w:t>
      </w:r>
    </w:p>
    <w:p w14:paraId="7228ADC0" w14:textId="11234948" w:rsidR="008709E5" w:rsidRDefault="008709E5" w:rsidP="008709E5">
      <w:pPr>
        <w:jc w:val="both"/>
        <w:rPr>
          <w:rFonts w:eastAsia="宋体"/>
          <w:lang w:val="en-US" w:eastAsia="zh-CN"/>
        </w:rPr>
      </w:pPr>
      <w:bookmarkStart w:id="8" w:name="_Hlk197699086"/>
      <w:bookmarkStart w:id="9" w:name="_Hlk197430509"/>
      <w:r w:rsidRPr="004A397D">
        <w:rPr>
          <w:rFonts w:eastAsiaTheme="minorEastAsia"/>
          <w:b/>
          <w:bCs/>
          <w:u w:val="single"/>
          <w:lang w:val="en-US" w:eastAsia="zh-TW"/>
        </w:rPr>
        <w:t xml:space="preserve">Observation </w:t>
      </w:r>
      <w:r w:rsidR="00D22983">
        <w:rPr>
          <w:rFonts w:eastAsia="宋体" w:hint="eastAsia"/>
          <w:b/>
          <w:bCs/>
          <w:u w:val="single"/>
          <w:lang w:val="en-US" w:eastAsia="zh-CN"/>
        </w:rPr>
        <w:t>2</w:t>
      </w:r>
      <w:r w:rsidRPr="004A397D">
        <w:rPr>
          <w:rFonts w:eastAsia="Times New Roman"/>
        </w:rPr>
        <w:t>:</w:t>
      </w:r>
      <w:r w:rsidRPr="004A397D">
        <w:rPr>
          <w:rFonts w:eastAsia="宋体"/>
          <w:lang w:eastAsia="zh-CN"/>
        </w:rPr>
        <w:t xml:space="preserve"> </w:t>
      </w:r>
      <w:r>
        <w:rPr>
          <w:rFonts w:eastAsia="宋体"/>
          <w:lang w:eastAsia="zh-CN"/>
        </w:rPr>
        <w:t>For different beams, e.g., predicted 1</w:t>
      </w:r>
      <w:r w:rsidRPr="004A397D">
        <w:rPr>
          <w:rFonts w:eastAsia="宋体"/>
          <w:vertAlign w:val="superscript"/>
          <w:lang w:eastAsia="zh-CN"/>
        </w:rPr>
        <w:t>st</w:t>
      </w:r>
      <w:r>
        <w:rPr>
          <w:rFonts w:eastAsia="宋体"/>
          <w:lang w:eastAsia="zh-CN"/>
        </w:rPr>
        <w:t xml:space="preserve"> strongest and 5</w:t>
      </w:r>
      <w:r w:rsidRPr="004A397D">
        <w:rPr>
          <w:rFonts w:eastAsia="宋体"/>
          <w:vertAlign w:val="superscript"/>
          <w:lang w:eastAsia="zh-CN"/>
        </w:rPr>
        <w:t>th</w:t>
      </w:r>
      <w:r>
        <w:rPr>
          <w:rFonts w:eastAsia="宋体"/>
          <w:lang w:eastAsia="zh-CN"/>
        </w:rPr>
        <w:t xml:space="preserve"> strongest beam, the predicted absolute RSRP accuracy varies</w:t>
      </w:r>
      <w:r w:rsidRPr="004A397D">
        <w:rPr>
          <w:rFonts w:eastAsia="宋体"/>
          <w:lang w:val="en-US" w:eastAsia="zh-CN"/>
        </w:rPr>
        <w:t>.</w:t>
      </w:r>
      <w:r w:rsidR="00D11BD7">
        <w:rPr>
          <w:rFonts w:eastAsia="宋体"/>
          <w:lang w:val="en-US" w:eastAsia="zh-CN"/>
        </w:rPr>
        <w:t xml:space="preserve"> It may be the SINR difference that results in the difference between the </w:t>
      </w:r>
      <w:r w:rsidR="00D11BD7">
        <w:rPr>
          <w:rFonts w:eastAsia="宋体"/>
          <w:lang w:eastAsia="zh-CN"/>
        </w:rPr>
        <w:t>predicted absolute RSRP accuracy of top-1 beam and other beams</w:t>
      </w:r>
      <w:r w:rsidR="00D11BD7" w:rsidRPr="004A397D">
        <w:rPr>
          <w:rFonts w:eastAsia="宋体"/>
          <w:lang w:val="en-US" w:eastAsia="zh-CN"/>
        </w:rPr>
        <w:t>.</w:t>
      </w:r>
    </w:p>
    <w:bookmarkEnd w:id="8"/>
    <w:p w14:paraId="36FBE6A5" w14:textId="77777777" w:rsidR="007241E2" w:rsidRPr="004069F3" w:rsidRDefault="007241E2" w:rsidP="004069F3">
      <w:pPr>
        <w:pStyle w:val="ListParagraph"/>
        <w:ind w:leftChars="0" w:left="360"/>
        <w:jc w:val="both"/>
        <w:rPr>
          <w:rFonts w:eastAsiaTheme="minorEastAsia"/>
          <w:lang w:val="en-US" w:eastAsia="zh-TW"/>
        </w:rPr>
      </w:pPr>
    </w:p>
    <w:bookmarkEnd w:id="9"/>
    <w:p w14:paraId="1546C868" w14:textId="77777777" w:rsidR="00564550" w:rsidRDefault="00564550" w:rsidP="00564550">
      <w:pPr>
        <w:jc w:val="center"/>
        <w:rPr>
          <w:rFonts w:eastAsia="宋体"/>
          <w:lang w:val="en-US" w:eastAsia="zh-CN"/>
        </w:rPr>
      </w:pPr>
      <w:r>
        <w:rPr>
          <w:noProof/>
        </w:rPr>
        <w:lastRenderedPageBreak/>
        <w:drawing>
          <wp:inline distT="0" distB="0" distL="0" distR="0" wp14:anchorId="549C6C17" wp14:editId="0FEB81AE">
            <wp:extent cx="2953917" cy="2209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2695" cy="2216366"/>
                    </a:xfrm>
                    <a:prstGeom prst="rect">
                      <a:avLst/>
                    </a:prstGeom>
                  </pic:spPr>
                </pic:pic>
              </a:graphicData>
            </a:graphic>
          </wp:inline>
        </w:drawing>
      </w:r>
      <w:r>
        <w:rPr>
          <w:noProof/>
        </w:rPr>
        <w:t xml:space="preserve"> </w:t>
      </w:r>
      <w:r>
        <w:rPr>
          <w:noProof/>
        </w:rPr>
        <w:drawing>
          <wp:inline distT="0" distB="0" distL="0" distR="0" wp14:anchorId="58DAA316" wp14:editId="56AF69A5">
            <wp:extent cx="2927350" cy="218291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4079" cy="2195393"/>
                    </a:xfrm>
                    <a:prstGeom prst="rect">
                      <a:avLst/>
                    </a:prstGeom>
                  </pic:spPr>
                </pic:pic>
              </a:graphicData>
            </a:graphic>
          </wp:inline>
        </w:drawing>
      </w:r>
    </w:p>
    <w:p w14:paraId="507A2C3E" w14:textId="4284C35A" w:rsidR="00C91E15" w:rsidRPr="008709E5" w:rsidRDefault="00564550" w:rsidP="00D11BD7">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7360FA">
        <w:rPr>
          <w:rFonts w:eastAsia="宋体" w:hint="eastAsia"/>
          <w:lang w:val="en-US" w:eastAsia="zh-CN"/>
        </w:rPr>
        <w:t>4</w:t>
      </w:r>
    </w:p>
    <w:p w14:paraId="19E21B64" w14:textId="7E994EA9" w:rsidR="00927303" w:rsidRDefault="00D11BD7" w:rsidP="007C11E1">
      <w:pPr>
        <w:jc w:val="both"/>
        <w:rPr>
          <w:rFonts w:eastAsia="宋体"/>
          <w:lang w:val="en-US" w:eastAsia="zh-CN"/>
        </w:rPr>
      </w:pPr>
      <w:bookmarkStart w:id="10" w:name="_Hlk193980330"/>
      <w:bookmarkStart w:id="11" w:name="OLE_LINK35"/>
      <w:bookmarkStart w:id="12" w:name="OLE_LINK92"/>
      <w:bookmarkStart w:id="13" w:name="OLE_LINK62"/>
      <w:bookmarkStart w:id="14" w:name="_Hlk181689706"/>
      <w:bookmarkEnd w:id="3"/>
      <w:r>
        <w:rPr>
          <w:rFonts w:eastAsia="宋体"/>
          <w:lang w:val="en-US" w:eastAsia="zh-CN"/>
        </w:rPr>
        <w:t xml:space="preserve">Due to limited time, we don’t have time to check the predicted absolute RSRP accuracy of none top-1 beams if excluding those datasets with low SNR. </w:t>
      </w:r>
      <w:r w:rsidR="00742AF6">
        <w:rPr>
          <w:rFonts w:eastAsia="宋体"/>
          <w:lang w:val="en-US" w:eastAsia="zh-CN"/>
        </w:rPr>
        <w:t>We can further check it to see whether it is workable to define a single absolute accuracy requirement which is applicable to all/some of the predicted beams with some side conditions, e.g., SNR</w:t>
      </w:r>
      <w:r w:rsidR="00742AF6">
        <w:rPr>
          <w:rFonts w:ascii="宋体" w:eastAsia="宋体" w:hAnsi="宋体" w:hint="eastAsia"/>
          <w:lang w:val="en-US" w:eastAsia="zh-CN"/>
        </w:rPr>
        <w:t>≥</w:t>
      </w:r>
      <w:r w:rsidR="00742AF6">
        <w:rPr>
          <w:rFonts w:eastAsia="宋体"/>
          <w:lang w:val="en-US" w:eastAsia="zh-CN"/>
        </w:rPr>
        <w:t>-3dB.</w:t>
      </w:r>
    </w:p>
    <w:p w14:paraId="6DDD9531" w14:textId="0233DD50" w:rsidR="00742AF6" w:rsidRPr="00742AF6" w:rsidRDefault="00742AF6" w:rsidP="007C11E1">
      <w:pPr>
        <w:jc w:val="both"/>
        <w:rPr>
          <w:rFonts w:eastAsia="宋体"/>
          <w:lang w:val="en-US" w:eastAsia="zh-CN"/>
        </w:rPr>
      </w:pPr>
      <w:bookmarkStart w:id="15" w:name="_Hlk197430884"/>
      <w:r w:rsidRPr="00713EAD">
        <w:rPr>
          <w:rFonts w:eastAsiaTheme="minorEastAsia"/>
          <w:b/>
          <w:bCs/>
          <w:u w:val="single"/>
          <w:lang w:val="en-US" w:eastAsia="zh-TW"/>
        </w:rPr>
        <w:t xml:space="preserve">Proposal </w:t>
      </w:r>
      <w:r w:rsidR="00D22983">
        <w:rPr>
          <w:rFonts w:eastAsia="宋体" w:hint="eastAsia"/>
          <w:b/>
          <w:bCs/>
          <w:u w:val="single"/>
          <w:lang w:val="en-US" w:eastAsia="zh-CN"/>
        </w:rPr>
        <w:t>3</w:t>
      </w:r>
      <w:r>
        <w:rPr>
          <w:rFonts w:eastAsia="Times New Roman"/>
        </w:rPr>
        <w:t>:</w:t>
      </w:r>
      <w:r>
        <w:rPr>
          <w:rFonts w:eastAsia="宋体"/>
          <w:lang w:eastAsia="zh-CN"/>
        </w:rPr>
        <w:t xml:space="preserve"> Further discuss whether </w:t>
      </w:r>
      <w:r>
        <w:rPr>
          <w:rFonts w:eastAsia="宋体"/>
          <w:lang w:val="en-US" w:eastAsia="zh-CN"/>
        </w:rPr>
        <w:t>it is workable to define a single absolute accuracy requirement which is applicable to all/some of the predicted beams with some side conditions.</w:t>
      </w:r>
    </w:p>
    <w:bookmarkEnd w:id="10"/>
    <w:bookmarkEnd w:id="15"/>
    <w:p w14:paraId="4320880E" w14:textId="3D554729" w:rsidR="00912125" w:rsidRDefault="00912125" w:rsidP="00912125">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426D14">
        <w:rPr>
          <w:rFonts w:ascii="Arial" w:eastAsia="宋体" w:hAnsi="Arial" w:cs="Arial" w:hint="eastAsia"/>
          <w:sz w:val="28"/>
          <w:szCs w:val="28"/>
          <w:lang w:eastAsia="zh-CN"/>
        </w:rPr>
        <w:t>4</w:t>
      </w:r>
      <w:r>
        <w:rPr>
          <w:rFonts w:ascii="Arial" w:eastAsia="Arial" w:hAnsi="Arial" w:cs="Arial"/>
          <w:sz w:val="28"/>
          <w:szCs w:val="28"/>
          <w:lang w:eastAsia="zh-CN"/>
        </w:rPr>
        <w:t xml:space="preserve"> </w:t>
      </w:r>
      <w:r>
        <w:rPr>
          <w:rFonts w:ascii="Arial" w:eastAsia="宋体" w:hAnsi="Arial" w:cs="Arial"/>
          <w:sz w:val="28"/>
          <w:szCs w:val="28"/>
          <w:lang w:eastAsia="zh-CN"/>
        </w:rPr>
        <w:t xml:space="preserve">Analysis on Multiple </w:t>
      </w:r>
      <w:proofErr w:type="spellStart"/>
      <w:r>
        <w:rPr>
          <w:rFonts w:ascii="Arial" w:eastAsia="宋体" w:hAnsi="Arial" w:cs="Arial"/>
          <w:sz w:val="28"/>
          <w:szCs w:val="28"/>
          <w:lang w:eastAsia="zh-CN"/>
        </w:rPr>
        <w:t>AoA</w:t>
      </w:r>
      <w:proofErr w:type="spellEnd"/>
      <w:r>
        <w:rPr>
          <w:rFonts w:ascii="Arial" w:eastAsia="宋体" w:hAnsi="Arial" w:cs="Arial"/>
          <w:sz w:val="28"/>
          <w:szCs w:val="28"/>
          <w:lang w:eastAsia="zh-CN"/>
        </w:rPr>
        <w:t xml:space="preserve"> </w:t>
      </w:r>
      <w:r>
        <w:rPr>
          <w:rFonts w:ascii="Arial" w:eastAsia="Arial" w:hAnsi="Arial" w:cs="Arial"/>
          <w:sz w:val="28"/>
          <w:szCs w:val="28"/>
          <w:lang w:eastAsia="zh-CN"/>
        </w:rPr>
        <w:t>Test setup for AI/ML BM</w:t>
      </w:r>
    </w:p>
    <w:p w14:paraId="48490C5A" w14:textId="2C603EE7" w:rsidR="00912125" w:rsidRPr="001D5943" w:rsidRDefault="00912125" w:rsidP="00E448CE">
      <w:pPr>
        <w:jc w:val="both"/>
        <w:rPr>
          <w:rFonts w:eastAsia="宋体"/>
          <w:lang w:val="en-US" w:eastAsia="zh-CN"/>
        </w:rPr>
      </w:pPr>
      <w:r>
        <w:rPr>
          <w:rFonts w:eastAsia="宋体"/>
          <w:lang w:val="en-US" w:eastAsia="zh-CN"/>
        </w:rPr>
        <w:t xml:space="preserve">RAN4#116 </w:t>
      </w:r>
      <w:r w:rsidR="00A85420">
        <w:rPr>
          <w:rFonts w:eastAsia="宋体" w:hint="eastAsia"/>
          <w:lang w:val="en-US" w:eastAsia="zh-CN"/>
        </w:rPr>
        <w:t xml:space="preserve">and RAN4#116bis </w:t>
      </w:r>
      <w:r>
        <w:rPr>
          <w:rFonts w:eastAsia="宋体"/>
          <w:lang w:val="en-US" w:eastAsia="zh-CN"/>
        </w:rPr>
        <w:t xml:space="preserve">reached the following progress on test system for AI/ML BM. Although we still think single </w:t>
      </w:r>
      <w:proofErr w:type="spellStart"/>
      <w:r>
        <w:rPr>
          <w:rFonts w:eastAsia="宋体"/>
          <w:lang w:val="en-US" w:eastAsia="zh-CN"/>
        </w:rPr>
        <w:t>AoA</w:t>
      </w:r>
      <w:proofErr w:type="spellEnd"/>
      <w:r>
        <w:rPr>
          <w:rFonts w:eastAsia="宋体"/>
          <w:lang w:val="en-US" w:eastAsia="zh-CN"/>
        </w:rPr>
        <w:t xml:space="preserve"> test system is more workable, we can focus on the evaluation of multi-</w:t>
      </w:r>
      <w:proofErr w:type="spellStart"/>
      <w:r>
        <w:rPr>
          <w:rFonts w:eastAsia="宋体"/>
          <w:lang w:val="en-US" w:eastAsia="zh-CN"/>
        </w:rPr>
        <w:t>AoA</w:t>
      </w:r>
      <w:proofErr w:type="spellEnd"/>
      <w:r>
        <w:rPr>
          <w:rFonts w:eastAsia="宋体"/>
          <w:lang w:val="en-US" w:eastAsia="zh-CN"/>
        </w:rPr>
        <w:t xml:space="preserve"> test system this meeting as guided.</w:t>
      </w:r>
    </w:p>
    <w:tbl>
      <w:tblPr>
        <w:tblStyle w:val="TableGrid"/>
        <w:tblW w:w="0" w:type="auto"/>
        <w:tblLook w:val="04A0" w:firstRow="1" w:lastRow="0" w:firstColumn="1" w:lastColumn="0" w:noHBand="0" w:noVBand="1"/>
      </w:tblPr>
      <w:tblGrid>
        <w:gridCol w:w="9855"/>
      </w:tblGrid>
      <w:tr w:rsidR="00E448CE" w14:paraId="48AB30DF" w14:textId="77777777" w:rsidTr="00E448CE">
        <w:tc>
          <w:tcPr>
            <w:tcW w:w="9855" w:type="dxa"/>
          </w:tcPr>
          <w:p w14:paraId="1B8C37B0" w14:textId="77777777" w:rsidR="00E84CE7" w:rsidRDefault="00E84CE7" w:rsidP="00E84CE7">
            <w:pPr>
              <w:rPr>
                <w:rFonts w:eastAsia="宋体"/>
                <w:b/>
                <w:u w:val="single"/>
              </w:rPr>
            </w:pPr>
            <w:r>
              <w:rPr>
                <w:b/>
                <w:u w:val="single"/>
              </w:rPr>
              <w:t>Issue 2-</w:t>
            </w:r>
            <w:r>
              <w:rPr>
                <w:rFonts w:eastAsia="Yu Mincho"/>
                <w:b/>
                <w:u w:val="single"/>
                <w:lang w:eastAsia="ja-JP"/>
              </w:rPr>
              <w:t>6</w:t>
            </w:r>
            <w:r>
              <w:rPr>
                <w:b/>
                <w:u w:val="single"/>
              </w:rPr>
              <w:t xml:space="preserve">: </w:t>
            </w:r>
            <w:r>
              <w:rPr>
                <w:rFonts w:eastAsia="Yu Mincho"/>
                <w:b/>
                <w:u w:val="single"/>
                <w:lang w:eastAsia="ja-JP"/>
              </w:rPr>
              <w:t>Test system setup</w:t>
            </w:r>
          </w:p>
          <w:p w14:paraId="6D411DEC" w14:textId="77777777" w:rsidR="00E84CE7" w:rsidRDefault="00E84CE7" w:rsidP="00E84CE7">
            <w:pPr>
              <w:spacing w:after="120"/>
              <w:rPr>
                <w:rFonts w:eastAsia="Yu Mincho"/>
                <w:szCs w:val="24"/>
                <w:lang w:eastAsia="ja-JP"/>
              </w:rPr>
            </w:pPr>
            <w:r>
              <w:rPr>
                <w:rFonts w:eastAsia="Yu Mincho"/>
                <w:szCs w:val="24"/>
                <w:lang w:eastAsia="ja-JP"/>
              </w:rPr>
              <w:t>Agreement:</w:t>
            </w:r>
          </w:p>
          <w:p w14:paraId="7625CF68" w14:textId="77777777" w:rsidR="00E84CE7" w:rsidRDefault="00E84CE7" w:rsidP="00E84CE7">
            <w:pPr>
              <w:spacing w:after="120"/>
              <w:rPr>
                <w:rFonts w:eastAsia="Yu Mincho"/>
                <w:szCs w:val="24"/>
                <w:lang w:eastAsia="ja-JP"/>
              </w:rPr>
            </w:pPr>
            <w:r>
              <w:rPr>
                <w:rFonts w:eastAsia="Yu Mincho"/>
                <w:szCs w:val="24"/>
                <w:lang w:eastAsia="ja-JP"/>
              </w:rPr>
              <w:tab/>
              <w:t xml:space="preserve">Consider multi </w:t>
            </w:r>
            <w:proofErr w:type="spellStart"/>
            <w:r>
              <w:rPr>
                <w:rFonts w:eastAsia="Yu Mincho"/>
                <w:szCs w:val="24"/>
                <w:lang w:eastAsia="ja-JP"/>
              </w:rPr>
              <w:t>AoA</w:t>
            </w:r>
            <w:proofErr w:type="spellEnd"/>
            <w:r>
              <w:rPr>
                <w:rFonts w:eastAsia="Yu Mincho"/>
                <w:szCs w:val="24"/>
                <w:lang w:eastAsia="ja-JP"/>
              </w:rPr>
              <w:t xml:space="preserve"> based RRM testing setup as </w:t>
            </w:r>
            <w:proofErr w:type="gramStart"/>
            <w:r>
              <w:rPr>
                <w:rFonts w:eastAsia="Yu Mincho"/>
                <w:szCs w:val="24"/>
                <w:lang w:eastAsia="ja-JP"/>
              </w:rPr>
              <w:t>baseline(</w:t>
            </w:r>
            <w:proofErr w:type="gramEnd"/>
            <w:r>
              <w:rPr>
                <w:rFonts w:eastAsia="Yu Mincho"/>
                <w:szCs w:val="24"/>
                <w:lang w:eastAsia="ja-JP"/>
              </w:rPr>
              <w:t>enhanced IFF system with 4 probes used for FR2 RRM conformance testing)</w:t>
            </w:r>
          </w:p>
          <w:p w14:paraId="2392BF8B" w14:textId="77777777" w:rsidR="00E84CE7" w:rsidRDefault="00E84CE7" w:rsidP="00E84CE7">
            <w:pPr>
              <w:spacing w:after="120"/>
              <w:rPr>
                <w:rFonts w:eastAsia="Yu Mincho"/>
                <w:szCs w:val="24"/>
                <w:lang w:eastAsia="ja-JP"/>
              </w:rPr>
            </w:pPr>
            <w:r>
              <w:rPr>
                <w:rFonts w:eastAsia="Yu Mincho"/>
                <w:szCs w:val="24"/>
                <w:lang w:eastAsia="ja-JP"/>
              </w:rPr>
              <w:tab/>
            </w:r>
            <w:r>
              <w:rPr>
                <w:rFonts w:eastAsia="Yu Mincho"/>
                <w:szCs w:val="24"/>
                <w:lang w:eastAsia="ja-JP"/>
              </w:rPr>
              <w:tab/>
              <w:t xml:space="preserve">Single </w:t>
            </w:r>
            <w:proofErr w:type="spellStart"/>
            <w:r>
              <w:rPr>
                <w:rFonts w:eastAsia="Yu Mincho"/>
                <w:szCs w:val="24"/>
                <w:lang w:eastAsia="ja-JP"/>
              </w:rPr>
              <w:t>AoA</w:t>
            </w:r>
            <w:proofErr w:type="spellEnd"/>
            <w:r>
              <w:rPr>
                <w:rFonts w:eastAsia="Yu Mincho"/>
                <w:szCs w:val="24"/>
                <w:lang w:eastAsia="ja-JP"/>
              </w:rPr>
              <w:t xml:space="preserve"> tests can also be performed in the multi </w:t>
            </w:r>
            <w:proofErr w:type="spellStart"/>
            <w:r>
              <w:rPr>
                <w:rFonts w:eastAsia="Yu Mincho"/>
                <w:szCs w:val="24"/>
                <w:lang w:eastAsia="ja-JP"/>
              </w:rPr>
              <w:t>AoA</w:t>
            </w:r>
            <w:proofErr w:type="spellEnd"/>
            <w:r>
              <w:rPr>
                <w:rFonts w:eastAsia="Yu Mincho"/>
                <w:szCs w:val="24"/>
                <w:lang w:eastAsia="ja-JP"/>
              </w:rPr>
              <w:t xml:space="preserve"> based RRM test </w:t>
            </w:r>
            <w:proofErr w:type="gramStart"/>
            <w:r>
              <w:rPr>
                <w:rFonts w:eastAsia="Yu Mincho"/>
                <w:szCs w:val="24"/>
                <w:lang w:eastAsia="ja-JP"/>
              </w:rPr>
              <w:t>setup</w:t>
            </w:r>
            <w:proofErr w:type="gramEnd"/>
          </w:p>
          <w:p w14:paraId="4FCB0D97" w14:textId="77777777" w:rsidR="00E84CE7" w:rsidRDefault="00E84CE7" w:rsidP="00E84CE7">
            <w:pPr>
              <w:spacing w:after="120"/>
              <w:rPr>
                <w:rFonts w:eastAsia="Yu Mincho"/>
                <w:szCs w:val="24"/>
                <w:lang w:eastAsia="ja-JP"/>
              </w:rPr>
            </w:pPr>
            <w:r>
              <w:rPr>
                <w:rFonts w:eastAsia="Yu Mincho"/>
                <w:szCs w:val="24"/>
                <w:lang w:eastAsia="ja-JP"/>
              </w:rPr>
              <w:tab/>
              <w:t xml:space="preserve">Further </w:t>
            </w:r>
            <w:proofErr w:type="spellStart"/>
            <w:r>
              <w:rPr>
                <w:rFonts w:eastAsia="Yu Mincho"/>
                <w:szCs w:val="24"/>
                <w:lang w:eastAsia="ja-JP"/>
              </w:rPr>
              <w:t>analyze</w:t>
            </w:r>
            <w:proofErr w:type="spellEnd"/>
            <w:r>
              <w:rPr>
                <w:rFonts w:eastAsia="Yu Mincho"/>
                <w:szCs w:val="24"/>
                <w:lang w:eastAsia="ja-JP"/>
              </w:rPr>
              <w:t xml:space="preserve"> what spatial channel models can be emulated with this test </w:t>
            </w:r>
            <w:proofErr w:type="gramStart"/>
            <w:r>
              <w:rPr>
                <w:rFonts w:eastAsia="Yu Mincho"/>
                <w:szCs w:val="24"/>
                <w:lang w:eastAsia="ja-JP"/>
              </w:rPr>
              <w:t>setup</w:t>
            </w:r>
            <w:proofErr w:type="gramEnd"/>
          </w:p>
          <w:p w14:paraId="3BD52862" w14:textId="77777777" w:rsidR="00E84CE7" w:rsidRDefault="00E84CE7">
            <w:pPr>
              <w:pStyle w:val="ListParagraph"/>
              <w:numPr>
                <w:ilvl w:val="1"/>
                <w:numId w:val="7"/>
              </w:numPr>
              <w:overflowPunct w:val="0"/>
              <w:autoSpaceDE w:val="0"/>
              <w:autoSpaceDN w:val="0"/>
              <w:adjustRightInd w:val="0"/>
              <w:spacing w:after="120"/>
              <w:ind w:leftChars="0"/>
              <w:contextualSpacing/>
              <w:textAlignment w:val="baseline"/>
              <w:rPr>
                <w:rFonts w:eastAsia="Yu Mincho"/>
                <w:szCs w:val="24"/>
                <w:lang w:eastAsia="ja-JP"/>
              </w:rPr>
            </w:pPr>
            <w:r>
              <w:rPr>
                <w:rFonts w:eastAsia="Yu Mincho"/>
                <w:szCs w:val="24"/>
                <w:lang w:eastAsia="ja-JP"/>
              </w:rPr>
              <w:t xml:space="preserve">Companies are invited to bring analysis on what simplified spatial channel (multiple clusters coming from multiple directions) model can be emulated in this test </w:t>
            </w:r>
            <w:proofErr w:type="gramStart"/>
            <w:r>
              <w:rPr>
                <w:rFonts w:eastAsia="Yu Mincho"/>
                <w:szCs w:val="24"/>
                <w:lang w:eastAsia="ja-JP"/>
              </w:rPr>
              <w:t>setup</w:t>
            </w:r>
            <w:proofErr w:type="gramEnd"/>
          </w:p>
          <w:p w14:paraId="7B7AF8DC" w14:textId="77777777" w:rsidR="00E84CE7" w:rsidRDefault="00E84CE7" w:rsidP="00E84CE7">
            <w:pPr>
              <w:spacing w:after="120"/>
              <w:rPr>
                <w:rFonts w:eastAsia="Yu Mincho"/>
                <w:szCs w:val="24"/>
                <w:lang w:eastAsia="ja-JP"/>
              </w:rPr>
            </w:pPr>
            <w:r>
              <w:rPr>
                <w:rFonts w:eastAsia="Yu Mincho"/>
                <w:szCs w:val="24"/>
                <w:lang w:eastAsia="ja-JP"/>
              </w:rPr>
              <w:tab/>
              <w:t xml:space="preserve">Single </w:t>
            </w:r>
            <w:proofErr w:type="spellStart"/>
            <w:r>
              <w:rPr>
                <w:rFonts w:eastAsia="Yu Mincho"/>
                <w:szCs w:val="24"/>
                <w:lang w:eastAsia="ja-JP"/>
              </w:rPr>
              <w:t>AoA</w:t>
            </w:r>
            <w:proofErr w:type="spellEnd"/>
            <w:r>
              <w:rPr>
                <w:rFonts w:eastAsia="Yu Mincho"/>
                <w:szCs w:val="24"/>
                <w:lang w:eastAsia="ja-JP"/>
              </w:rPr>
              <w:t xml:space="preserve"> tests are not </w:t>
            </w:r>
            <w:proofErr w:type="gramStart"/>
            <w:r>
              <w:rPr>
                <w:rFonts w:eastAsia="Yu Mincho"/>
                <w:szCs w:val="24"/>
                <w:lang w:eastAsia="ja-JP"/>
              </w:rPr>
              <w:t>precluded</w:t>
            </w:r>
            <w:proofErr w:type="gramEnd"/>
            <w:r>
              <w:rPr>
                <w:rFonts w:eastAsia="Yu Mincho"/>
                <w:szCs w:val="24"/>
                <w:lang w:eastAsia="ja-JP"/>
              </w:rPr>
              <w:t xml:space="preserve"> </w:t>
            </w:r>
          </w:p>
          <w:p w14:paraId="37AA1824" w14:textId="77777777" w:rsidR="00E84CE7" w:rsidRDefault="00E84CE7" w:rsidP="00E84CE7">
            <w:pPr>
              <w:rPr>
                <w:rFonts w:eastAsia="Yu Mincho"/>
                <w:lang w:eastAsia="ja-JP"/>
              </w:rPr>
            </w:pPr>
          </w:p>
          <w:p w14:paraId="136CFF9D" w14:textId="77777777" w:rsidR="00E84CE7" w:rsidRDefault="00E84CE7" w:rsidP="00E84CE7">
            <w:pPr>
              <w:rPr>
                <w:rFonts w:eastAsia="宋体"/>
                <w:b/>
                <w:u w:val="single"/>
              </w:rPr>
            </w:pPr>
            <w:r>
              <w:rPr>
                <w:b/>
                <w:u w:val="single"/>
              </w:rPr>
              <w:t>Issue 2-</w:t>
            </w:r>
            <w:r>
              <w:rPr>
                <w:rFonts w:eastAsia="Yu Mincho"/>
                <w:b/>
                <w:u w:val="single"/>
                <w:lang w:eastAsia="ja-JP"/>
              </w:rPr>
              <w:t>7</w:t>
            </w:r>
            <w:r>
              <w:rPr>
                <w:b/>
                <w:u w:val="single"/>
              </w:rPr>
              <w:t xml:space="preserve">: </w:t>
            </w:r>
            <w:r>
              <w:rPr>
                <w:rFonts w:eastAsia="Yu Mincho"/>
                <w:b/>
                <w:u w:val="single"/>
                <w:lang w:eastAsia="ja-JP"/>
              </w:rPr>
              <w:t>Test system channel model</w:t>
            </w:r>
          </w:p>
          <w:p w14:paraId="5796D80A" w14:textId="77777777" w:rsidR="00E84CE7" w:rsidRDefault="00E84CE7" w:rsidP="00E84CE7">
            <w:pPr>
              <w:spacing w:after="120"/>
              <w:rPr>
                <w:rFonts w:eastAsia="Yu Mincho"/>
                <w:szCs w:val="24"/>
                <w:lang w:eastAsia="ja-JP"/>
              </w:rPr>
            </w:pPr>
            <w:r>
              <w:rPr>
                <w:rFonts w:eastAsia="Yu Mincho"/>
                <w:szCs w:val="24"/>
                <w:lang w:eastAsia="ja-JP"/>
              </w:rPr>
              <w:t>Agreement:</w:t>
            </w:r>
          </w:p>
          <w:p w14:paraId="50EAE5B4" w14:textId="77777777" w:rsidR="00E84CE7" w:rsidRDefault="00E84CE7" w:rsidP="00E84CE7">
            <w:pPr>
              <w:spacing w:after="120"/>
              <w:rPr>
                <w:rFonts w:eastAsia="Yu Mincho"/>
                <w:szCs w:val="24"/>
                <w:lang w:eastAsia="ja-JP"/>
              </w:rPr>
            </w:pPr>
            <w:r>
              <w:rPr>
                <w:rFonts w:eastAsia="Yu Mincho"/>
                <w:szCs w:val="24"/>
                <w:lang w:eastAsia="ja-JP"/>
              </w:rPr>
              <w:t>Companies to bring analysis into what simplifications to CDL channels are needed to be able to emulate the channels in the enhanced IFF chamber.</w:t>
            </w:r>
          </w:p>
          <w:p w14:paraId="5E7AFDB6" w14:textId="77777777" w:rsidR="00E84CE7" w:rsidRDefault="00E84CE7" w:rsidP="00E84CE7">
            <w:pPr>
              <w:spacing w:after="120"/>
              <w:rPr>
                <w:rFonts w:eastAsia="Yu Mincho"/>
                <w:szCs w:val="24"/>
                <w:lang w:eastAsia="ja-JP"/>
              </w:rPr>
            </w:pPr>
            <w:r>
              <w:rPr>
                <w:rFonts w:eastAsia="Yu Mincho"/>
                <w:szCs w:val="24"/>
                <w:lang w:eastAsia="ja-JP"/>
              </w:rPr>
              <w:tab/>
              <w:t xml:space="preserve">Take CDL-C Umi as one </w:t>
            </w:r>
            <w:proofErr w:type="gramStart"/>
            <w:r>
              <w:rPr>
                <w:rFonts w:eastAsia="Yu Mincho"/>
                <w:szCs w:val="24"/>
                <w:lang w:eastAsia="ja-JP"/>
              </w:rPr>
              <w:t>example</w:t>
            </w:r>
            <w:proofErr w:type="gramEnd"/>
          </w:p>
          <w:p w14:paraId="245BA378" w14:textId="77777777" w:rsidR="00E448CE" w:rsidRDefault="00E84CE7" w:rsidP="00E84CE7">
            <w:pPr>
              <w:spacing w:after="120"/>
              <w:rPr>
                <w:rFonts w:eastAsia="宋体"/>
                <w:szCs w:val="24"/>
                <w:lang w:eastAsia="zh-CN"/>
              </w:rPr>
            </w:pPr>
            <w:r>
              <w:rPr>
                <w:rFonts w:eastAsia="Yu Mincho"/>
                <w:szCs w:val="24"/>
                <w:lang w:eastAsia="ja-JP"/>
              </w:rPr>
              <w:tab/>
              <w:t xml:space="preserve">Other channel models can be further </w:t>
            </w:r>
            <w:proofErr w:type="gramStart"/>
            <w:r>
              <w:rPr>
                <w:rFonts w:eastAsia="Yu Mincho"/>
                <w:szCs w:val="24"/>
                <w:lang w:eastAsia="ja-JP"/>
              </w:rPr>
              <w:t>discussed</w:t>
            </w:r>
            <w:proofErr w:type="gramEnd"/>
          </w:p>
          <w:p w14:paraId="542E2A10" w14:textId="77777777" w:rsidR="00A85420" w:rsidRDefault="00A85420" w:rsidP="00E84CE7">
            <w:pPr>
              <w:spacing w:after="120"/>
              <w:rPr>
                <w:rFonts w:eastAsia="宋体"/>
                <w:szCs w:val="24"/>
                <w:lang w:eastAsia="zh-CN"/>
              </w:rPr>
            </w:pPr>
          </w:p>
          <w:p w14:paraId="594D2D15" w14:textId="77777777" w:rsidR="00A85420" w:rsidRDefault="00A85420" w:rsidP="00A85420">
            <w:pPr>
              <w:rPr>
                <w:rFonts w:eastAsia="宋体"/>
                <w:b/>
                <w:u w:val="single"/>
              </w:rPr>
            </w:pPr>
            <w:r>
              <w:rPr>
                <w:b/>
                <w:u w:val="single"/>
              </w:rPr>
              <w:t>Issue 2-</w:t>
            </w:r>
            <w:r>
              <w:rPr>
                <w:rFonts w:eastAsia="Yu Mincho"/>
                <w:b/>
                <w:u w:val="single"/>
                <w:lang w:eastAsia="ja-JP"/>
              </w:rPr>
              <w:t>9</w:t>
            </w:r>
            <w:r>
              <w:rPr>
                <w:b/>
                <w:u w:val="single"/>
              </w:rPr>
              <w:t xml:space="preserve">: </w:t>
            </w:r>
            <w:r>
              <w:rPr>
                <w:rFonts w:eastAsia="Yu Mincho"/>
                <w:b/>
                <w:u w:val="single"/>
                <w:lang w:eastAsia="ja-JP"/>
              </w:rPr>
              <w:t xml:space="preserve">Simplified Channel models </w:t>
            </w:r>
          </w:p>
          <w:p w14:paraId="00C774DF" w14:textId="77777777" w:rsidR="00A85420" w:rsidRDefault="00A85420" w:rsidP="00A85420">
            <w:pPr>
              <w:spacing w:after="120"/>
              <w:rPr>
                <w:rFonts w:eastAsia="Yu Mincho"/>
                <w:lang w:eastAsia="ja-JP"/>
              </w:rPr>
            </w:pPr>
            <w:r>
              <w:rPr>
                <w:rFonts w:eastAsia="Yu Mincho"/>
                <w:lang w:eastAsia="ja-JP"/>
              </w:rPr>
              <w:t>Agreement:</w:t>
            </w:r>
          </w:p>
          <w:p w14:paraId="7EDB343F" w14:textId="77777777" w:rsidR="00A85420" w:rsidRDefault="00A85420" w:rsidP="00A85420">
            <w:pPr>
              <w:spacing w:after="120"/>
              <w:rPr>
                <w:rFonts w:eastAsia="Yu Mincho"/>
                <w:lang w:eastAsia="ja-JP"/>
              </w:rPr>
            </w:pPr>
            <w:r>
              <w:rPr>
                <w:rFonts w:eastAsia="Yu Mincho"/>
                <w:lang w:eastAsia="ja-JP"/>
              </w:rPr>
              <w:t xml:space="preserve">RAN4 will further discuss the simplified Uma and </w:t>
            </w:r>
            <w:proofErr w:type="spellStart"/>
            <w:r>
              <w:rPr>
                <w:rFonts w:eastAsia="Yu Mincho"/>
                <w:lang w:eastAsia="ja-JP"/>
              </w:rPr>
              <w:t>UMi</w:t>
            </w:r>
            <w:proofErr w:type="spellEnd"/>
            <w:r>
              <w:rPr>
                <w:rFonts w:eastAsia="Yu Mincho"/>
                <w:lang w:eastAsia="ja-JP"/>
              </w:rPr>
              <w:t xml:space="preserve"> channel model by taking the following aspects into </w:t>
            </w:r>
            <w:proofErr w:type="gramStart"/>
            <w:r>
              <w:rPr>
                <w:rFonts w:eastAsia="Yu Mincho"/>
                <w:lang w:eastAsia="ja-JP"/>
              </w:rPr>
              <w:lastRenderedPageBreak/>
              <w:t>consideration</w:t>
            </w:r>
            <w:proofErr w:type="gramEnd"/>
          </w:p>
          <w:p w14:paraId="3A705FA8" w14:textId="77777777" w:rsidR="00A85420" w:rsidRDefault="00A85420">
            <w:pPr>
              <w:pStyle w:val="ListParagraph"/>
              <w:numPr>
                <w:ilvl w:val="0"/>
                <w:numId w:val="11"/>
              </w:numPr>
              <w:overflowPunct w:val="0"/>
              <w:autoSpaceDE w:val="0"/>
              <w:autoSpaceDN w:val="0"/>
              <w:adjustRightInd w:val="0"/>
              <w:spacing w:after="120"/>
              <w:ind w:leftChars="0"/>
              <w:textAlignment w:val="baseline"/>
              <w:rPr>
                <w:rFonts w:eastAsia="Yu Mincho"/>
                <w:lang w:eastAsia="ja-JP"/>
              </w:rPr>
            </w:pPr>
            <w:r>
              <w:rPr>
                <w:rFonts w:eastAsia="Yu Mincho"/>
                <w:lang w:eastAsia="ja-JP"/>
              </w:rPr>
              <w:t xml:space="preserve">Commercial test system limitation, including the number of probes and the </w:t>
            </w:r>
            <w:proofErr w:type="gramStart"/>
            <w:r>
              <w:rPr>
                <w:rFonts w:eastAsia="Yu Mincho"/>
                <w:lang w:eastAsia="ja-JP"/>
              </w:rPr>
              <w:t>separation</w:t>
            </w:r>
            <w:proofErr w:type="gramEnd"/>
          </w:p>
          <w:p w14:paraId="04127E56" w14:textId="77777777" w:rsidR="00A85420" w:rsidRDefault="00A85420">
            <w:pPr>
              <w:pStyle w:val="ListParagraph"/>
              <w:numPr>
                <w:ilvl w:val="0"/>
                <w:numId w:val="11"/>
              </w:numPr>
              <w:overflowPunct w:val="0"/>
              <w:autoSpaceDE w:val="0"/>
              <w:autoSpaceDN w:val="0"/>
              <w:adjustRightInd w:val="0"/>
              <w:spacing w:after="120"/>
              <w:ind w:leftChars="0"/>
              <w:textAlignment w:val="baseline"/>
              <w:rPr>
                <w:rFonts w:eastAsia="Yu Mincho"/>
                <w:lang w:eastAsia="ja-JP"/>
              </w:rPr>
            </w:pPr>
            <w:r>
              <w:rPr>
                <w:rFonts w:eastAsia="Yu Mincho"/>
                <w:lang w:eastAsia="ja-JP"/>
              </w:rPr>
              <w:t>Model simplification should not result in inference performance degradation beyond the margin when the training is done based on the original models.</w:t>
            </w:r>
          </w:p>
          <w:p w14:paraId="54855599" w14:textId="77777777" w:rsidR="00A85420" w:rsidRDefault="00A85420">
            <w:pPr>
              <w:pStyle w:val="ListParagraph"/>
              <w:numPr>
                <w:ilvl w:val="1"/>
                <w:numId w:val="11"/>
              </w:numPr>
              <w:overflowPunct w:val="0"/>
              <w:autoSpaceDE w:val="0"/>
              <w:autoSpaceDN w:val="0"/>
              <w:adjustRightInd w:val="0"/>
              <w:spacing w:after="120"/>
              <w:ind w:leftChars="0"/>
              <w:textAlignment w:val="baseline"/>
              <w:rPr>
                <w:rFonts w:eastAsia="Yu Mincho"/>
                <w:lang w:eastAsia="ja-JP"/>
              </w:rPr>
            </w:pPr>
            <w:r>
              <w:rPr>
                <w:rFonts w:eastAsia="Yu Mincho"/>
                <w:lang w:eastAsia="ja-JP"/>
              </w:rPr>
              <w:t xml:space="preserve">The margin can be discussed and decided further. </w:t>
            </w:r>
          </w:p>
          <w:p w14:paraId="0BD01465" w14:textId="0AB3F26A" w:rsidR="00A85420" w:rsidRPr="00A85420" w:rsidRDefault="00A85420">
            <w:pPr>
              <w:pStyle w:val="ListParagraph"/>
              <w:numPr>
                <w:ilvl w:val="0"/>
                <w:numId w:val="11"/>
              </w:numPr>
              <w:overflowPunct w:val="0"/>
              <w:autoSpaceDE w:val="0"/>
              <w:autoSpaceDN w:val="0"/>
              <w:adjustRightInd w:val="0"/>
              <w:spacing w:after="120"/>
              <w:ind w:leftChars="0"/>
              <w:textAlignment w:val="baseline"/>
              <w:rPr>
                <w:rFonts w:eastAsia="Yu Mincho"/>
                <w:lang w:eastAsia="ja-JP"/>
              </w:rPr>
            </w:pPr>
            <w:r>
              <w:rPr>
                <w:rFonts w:eastAsia="Yu Mincho"/>
                <w:lang w:eastAsia="ja-JP"/>
              </w:rPr>
              <w:t xml:space="preserve">Other aspects are not precluded. </w:t>
            </w:r>
          </w:p>
        </w:tc>
      </w:tr>
    </w:tbl>
    <w:p w14:paraId="4D9F3928" w14:textId="77777777" w:rsidR="00E448CE" w:rsidRDefault="00E448CE" w:rsidP="00E448CE">
      <w:pPr>
        <w:jc w:val="both"/>
        <w:rPr>
          <w:rFonts w:eastAsia="宋体"/>
          <w:lang w:val="en-US" w:eastAsia="zh-CN"/>
        </w:rPr>
      </w:pPr>
    </w:p>
    <w:p w14:paraId="303DF377" w14:textId="4D350597" w:rsidR="00E448CE" w:rsidRDefault="00E448CE" w:rsidP="00E448CE">
      <w:pPr>
        <w:jc w:val="both"/>
        <w:rPr>
          <w:rFonts w:eastAsia="宋体"/>
          <w:lang w:val="en-US" w:eastAsia="zh-CN"/>
        </w:rPr>
      </w:pPr>
      <w:r>
        <w:rPr>
          <w:rFonts w:eastAsia="宋体"/>
          <w:lang w:val="en-US" w:eastAsia="zh-CN"/>
        </w:rPr>
        <w:t>We believe that companies are supposed to simulate using the final agreed simplified CDL channel if confirmed workable. To carry out the simulations, RAN4 needs to discuss how to simulate the simplified CDL</w:t>
      </w:r>
      <w:r w:rsidR="00E84CE7">
        <w:rPr>
          <w:rFonts w:eastAsia="宋体" w:hint="eastAsia"/>
          <w:lang w:val="en-US" w:eastAsia="zh-CN"/>
        </w:rPr>
        <w:t>.</w:t>
      </w:r>
      <w:r w:rsidR="001D5943">
        <w:rPr>
          <w:rFonts w:eastAsia="宋体" w:hint="eastAsia"/>
          <w:lang w:val="en-US" w:eastAsia="zh-CN"/>
        </w:rPr>
        <w:t xml:space="preserve"> </w:t>
      </w:r>
      <w:r w:rsidR="00A0567D">
        <w:rPr>
          <w:rFonts w:eastAsia="宋体" w:hint="eastAsia"/>
          <w:lang w:val="en-US" w:eastAsia="zh-CN"/>
        </w:rPr>
        <w:t>We think at least the following aspects should be discussed.</w:t>
      </w:r>
    </w:p>
    <w:p w14:paraId="3B3EE8E7" w14:textId="6A9E38A3" w:rsidR="00A0567D" w:rsidRPr="00640835" w:rsidRDefault="00A0567D" w:rsidP="00E448CE">
      <w:pPr>
        <w:jc w:val="both"/>
        <w:rPr>
          <w:rFonts w:eastAsia="宋体"/>
          <w:b/>
          <w:bCs/>
          <w:i/>
          <w:iCs/>
          <w:u w:val="single"/>
          <w:lang w:val="en-US" w:eastAsia="zh-CN"/>
        </w:rPr>
      </w:pPr>
      <w:r w:rsidRPr="00640835">
        <w:rPr>
          <w:rFonts w:eastAsia="宋体" w:hint="eastAsia"/>
          <w:b/>
          <w:bCs/>
          <w:i/>
          <w:iCs/>
          <w:u w:val="single"/>
          <w:lang w:val="en-US" w:eastAsia="zh-CN"/>
        </w:rPr>
        <w:t>How to s</w:t>
      </w:r>
      <w:r w:rsidR="001E29C2" w:rsidRPr="00640835">
        <w:rPr>
          <w:rFonts w:eastAsia="宋体" w:hint="eastAsia"/>
          <w:b/>
          <w:bCs/>
          <w:i/>
          <w:iCs/>
          <w:u w:val="single"/>
          <w:lang w:val="en-US" w:eastAsia="zh-CN"/>
        </w:rPr>
        <w:t>imulate</w:t>
      </w:r>
      <w:r w:rsidRPr="00640835">
        <w:rPr>
          <w:rFonts w:eastAsia="宋体" w:hint="eastAsia"/>
          <w:b/>
          <w:bCs/>
          <w:i/>
          <w:iCs/>
          <w:u w:val="single"/>
          <w:lang w:val="en-US" w:eastAsia="zh-CN"/>
        </w:rPr>
        <w:t xml:space="preserve"> the channel </w:t>
      </w:r>
      <w:r w:rsidRPr="00640835">
        <w:rPr>
          <w:rFonts w:eastAsia="宋体"/>
          <w:b/>
          <w:bCs/>
          <w:i/>
          <w:iCs/>
          <w:u w:val="single"/>
          <w:lang w:val="en-US" w:eastAsia="zh-CN"/>
        </w:rPr>
        <w:t>“</w:t>
      </w:r>
      <w:r w:rsidRPr="00640835">
        <w:rPr>
          <w:rFonts w:eastAsia="宋体" w:hint="eastAsia"/>
          <w:b/>
          <w:bCs/>
          <w:i/>
          <w:iCs/>
          <w:u w:val="single"/>
          <w:lang w:val="en-US" w:eastAsia="zh-CN"/>
        </w:rPr>
        <w:t>from BS to clusters</w:t>
      </w:r>
      <w:r w:rsidRPr="00640835">
        <w:rPr>
          <w:rFonts w:eastAsia="宋体"/>
          <w:b/>
          <w:bCs/>
          <w:i/>
          <w:iCs/>
          <w:u w:val="single"/>
          <w:lang w:val="en-US" w:eastAsia="zh-CN"/>
        </w:rPr>
        <w:t>”</w:t>
      </w:r>
      <w:r w:rsidRPr="00640835">
        <w:rPr>
          <w:rFonts w:eastAsia="宋体" w:hint="eastAsia"/>
          <w:b/>
          <w:bCs/>
          <w:i/>
          <w:iCs/>
          <w:u w:val="single"/>
          <w:lang w:val="en-US" w:eastAsia="zh-CN"/>
        </w:rPr>
        <w:t xml:space="preserve"> and the channel </w:t>
      </w:r>
      <w:r w:rsidRPr="00640835">
        <w:rPr>
          <w:rFonts w:eastAsia="宋体"/>
          <w:b/>
          <w:bCs/>
          <w:i/>
          <w:iCs/>
          <w:u w:val="single"/>
          <w:lang w:val="en-US" w:eastAsia="zh-CN"/>
        </w:rPr>
        <w:t>“</w:t>
      </w:r>
      <w:r w:rsidRPr="00640835">
        <w:rPr>
          <w:rFonts w:eastAsia="宋体" w:hint="eastAsia"/>
          <w:b/>
          <w:bCs/>
          <w:i/>
          <w:iCs/>
          <w:u w:val="single"/>
          <w:lang w:val="en-US" w:eastAsia="zh-CN"/>
        </w:rPr>
        <w:t>from clusters to UE</w:t>
      </w:r>
      <w:r w:rsidRPr="00640835">
        <w:rPr>
          <w:rFonts w:eastAsia="宋体"/>
          <w:b/>
          <w:bCs/>
          <w:i/>
          <w:iCs/>
          <w:u w:val="single"/>
          <w:lang w:val="en-US" w:eastAsia="zh-CN"/>
        </w:rPr>
        <w:t>”</w:t>
      </w:r>
    </w:p>
    <w:p w14:paraId="67D2CE1C" w14:textId="248C9324" w:rsidR="00A0567D" w:rsidRPr="001E29C2" w:rsidRDefault="00A0567D" w:rsidP="00E448CE">
      <w:pPr>
        <w:jc w:val="both"/>
        <w:rPr>
          <w:rFonts w:eastAsia="宋体"/>
          <w:lang w:val="en-US" w:eastAsia="zh-CN"/>
        </w:rPr>
      </w:pPr>
      <w:r>
        <w:rPr>
          <w:rFonts w:eastAsia="宋体" w:hint="eastAsia"/>
          <w:lang w:val="en-US" w:eastAsia="zh-CN"/>
        </w:rPr>
        <w:t xml:space="preserve">In the simulation, it is the channel from BS to UE simulated. As shown in </w:t>
      </w:r>
      <w:r w:rsidRPr="00AB59D7">
        <w:rPr>
          <w:rFonts w:eastAsia="宋体" w:hint="eastAsia"/>
          <w:lang w:val="en-US" w:eastAsia="zh-CN"/>
        </w:rPr>
        <w:t>Fig.</w:t>
      </w:r>
      <w:r w:rsidR="007360FA">
        <w:rPr>
          <w:rFonts w:eastAsia="宋体" w:hint="eastAsia"/>
          <w:lang w:val="en-US" w:eastAsia="zh-CN"/>
        </w:rPr>
        <w:t>5</w:t>
      </w:r>
      <w:r w:rsidRPr="00AB59D7">
        <w:rPr>
          <w:rFonts w:eastAsia="宋体" w:hint="eastAsia"/>
          <w:lang w:val="en-US" w:eastAsia="zh-CN"/>
        </w:rPr>
        <w:t>,</w:t>
      </w:r>
      <w:r>
        <w:rPr>
          <w:rFonts w:eastAsia="宋体" w:hint="eastAsia"/>
          <w:lang w:val="en-US" w:eastAsia="zh-CN"/>
        </w:rPr>
        <w:t xml:space="preserve"> the channel between BS and UE includes two parts</w:t>
      </w:r>
      <w:r w:rsidR="001E29C2">
        <w:rPr>
          <w:rFonts w:eastAsia="宋体" w:hint="eastAsia"/>
          <w:lang w:val="en-US" w:eastAsia="zh-CN"/>
        </w:rPr>
        <w:t xml:space="preserve"> in CDL channel model</w:t>
      </w:r>
      <w:r>
        <w:rPr>
          <w:rFonts w:eastAsia="宋体" w:hint="eastAsia"/>
          <w:lang w:val="en-US" w:eastAsia="zh-CN"/>
        </w:rPr>
        <w:t xml:space="preserve">: BS </w:t>
      </w:r>
      <w:r w:rsidRPr="00A0567D">
        <w:rPr>
          <w:rFonts w:eastAsia="宋体"/>
          <w:lang w:val="en-US" w:eastAsia="zh-CN"/>
        </w:rPr>
        <w:sym w:font="Wingdings" w:char="F0E0"/>
      </w:r>
      <w:r>
        <w:rPr>
          <w:rFonts w:eastAsia="宋体" w:hint="eastAsia"/>
          <w:lang w:val="en-US" w:eastAsia="zh-CN"/>
        </w:rPr>
        <w:t xml:space="preserve"> </w:t>
      </w:r>
      <w:proofErr w:type="spellStart"/>
      <w:r>
        <w:rPr>
          <w:rFonts w:eastAsia="宋体" w:hint="eastAsia"/>
          <w:lang w:val="en-US" w:eastAsia="zh-CN"/>
        </w:rPr>
        <w:t>Clusers</w:t>
      </w:r>
      <w:proofErr w:type="spellEnd"/>
      <w:r>
        <w:rPr>
          <w:rFonts w:eastAsia="宋体" w:hint="eastAsia"/>
          <w:lang w:val="en-US" w:eastAsia="zh-CN"/>
        </w:rPr>
        <w:t xml:space="preserve"> and Clusters </w:t>
      </w:r>
      <w:r w:rsidRPr="00A0567D">
        <w:rPr>
          <w:rFonts w:eastAsia="宋体"/>
          <w:lang w:val="en-US" w:eastAsia="zh-CN"/>
        </w:rPr>
        <w:sym w:font="Wingdings" w:char="F0E0"/>
      </w:r>
      <w:r>
        <w:rPr>
          <w:rFonts w:eastAsia="宋体" w:hint="eastAsia"/>
          <w:lang w:val="en-US" w:eastAsia="zh-CN"/>
        </w:rPr>
        <w:t xml:space="preserve"> UE.  </w:t>
      </w:r>
      <w:r w:rsidR="008B058B">
        <w:rPr>
          <w:rFonts w:eastAsia="宋体" w:hint="eastAsia"/>
          <w:lang w:val="en-US" w:eastAsia="zh-CN"/>
        </w:rPr>
        <w:t xml:space="preserve">As </w:t>
      </w:r>
      <w:r w:rsidR="008B058B">
        <w:rPr>
          <w:rFonts w:eastAsia="Yu Mincho"/>
          <w:szCs w:val="24"/>
          <w:lang w:eastAsia="ja-JP"/>
        </w:rPr>
        <w:t>enhanced IFF system with 4 probes</w:t>
      </w:r>
      <w:r w:rsidR="008B058B">
        <w:rPr>
          <w:rFonts w:eastAsia="宋体" w:hint="eastAsia"/>
          <w:szCs w:val="24"/>
          <w:lang w:eastAsia="zh-CN"/>
        </w:rPr>
        <w:t xml:space="preserve"> is used as baseline and there are far more than 4 clusters in the CDL channel model, it is obvious that how to simply the part </w:t>
      </w:r>
      <w:r w:rsidR="008B058B">
        <w:rPr>
          <w:rFonts w:eastAsia="宋体"/>
          <w:szCs w:val="24"/>
          <w:lang w:eastAsia="zh-CN"/>
        </w:rPr>
        <w:t>“</w:t>
      </w:r>
      <w:r w:rsidR="008B058B" w:rsidRPr="008B058B">
        <w:rPr>
          <w:rFonts w:eastAsia="宋体"/>
          <w:szCs w:val="24"/>
          <w:lang w:eastAsia="zh-CN"/>
        </w:rPr>
        <w:t>from clusters to UE”</w:t>
      </w:r>
      <w:r w:rsidR="008B058B">
        <w:rPr>
          <w:rFonts w:eastAsia="宋体" w:hint="eastAsia"/>
          <w:szCs w:val="24"/>
          <w:lang w:eastAsia="zh-CN"/>
        </w:rPr>
        <w:t xml:space="preserve"> should be discussed. </w:t>
      </w:r>
      <w:r w:rsidR="008B058B">
        <w:rPr>
          <w:rFonts w:eastAsia="宋体" w:hint="eastAsia"/>
          <w:lang w:val="en-US" w:eastAsia="zh-CN"/>
        </w:rPr>
        <w:t>I</w:t>
      </w:r>
      <w:r w:rsidR="008B058B">
        <w:rPr>
          <w:rFonts w:eastAsia="宋体"/>
          <w:lang w:val="en-US" w:eastAsia="zh-CN"/>
        </w:rPr>
        <w:t>n R4-2511597</w:t>
      </w:r>
      <w:r w:rsidR="008B058B">
        <w:rPr>
          <w:rFonts w:eastAsia="宋体" w:hint="eastAsia"/>
          <w:lang w:val="en-US" w:eastAsia="zh-CN"/>
        </w:rPr>
        <w:t>, several methods have been proposed on this. But i</w:t>
      </w:r>
      <w:r w:rsidR="001E29C2">
        <w:rPr>
          <w:rFonts w:eastAsia="宋体" w:hint="eastAsia"/>
          <w:lang w:val="en-US" w:eastAsia="zh-CN"/>
        </w:rPr>
        <w:t xml:space="preserve">t seems that the contribution focused on how to simplify the channel </w:t>
      </w:r>
      <w:r w:rsidR="001E29C2">
        <w:rPr>
          <w:rFonts w:eastAsia="宋体"/>
          <w:lang w:val="en-US" w:eastAsia="zh-CN"/>
        </w:rPr>
        <w:t>“</w:t>
      </w:r>
      <w:r w:rsidR="001E29C2" w:rsidRPr="001E29C2">
        <w:rPr>
          <w:rFonts w:eastAsia="宋体"/>
          <w:lang w:val="en-US" w:eastAsia="zh-CN"/>
        </w:rPr>
        <w:t>from clusters to UE”</w:t>
      </w:r>
      <w:r w:rsidR="001E29C2">
        <w:rPr>
          <w:rFonts w:eastAsia="宋体" w:hint="eastAsia"/>
          <w:lang w:val="en-US" w:eastAsia="zh-CN"/>
        </w:rPr>
        <w:t xml:space="preserve"> and didn</w:t>
      </w:r>
      <w:r w:rsidR="001E29C2">
        <w:rPr>
          <w:rFonts w:eastAsia="宋体"/>
          <w:lang w:val="en-US" w:eastAsia="zh-CN"/>
        </w:rPr>
        <w:t>’</w:t>
      </w:r>
      <w:r w:rsidR="001E29C2">
        <w:rPr>
          <w:rFonts w:eastAsia="宋体" w:hint="eastAsia"/>
          <w:lang w:val="en-US" w:eastAsia="zh-CN"/>
        </w:rPr>
        <w:t xml:space="preserve">t touch the part </w:t>
      </w:r>
      <w:r w:rsidR="001E29C2">
        <w:rPr>
          <w:rFonts w:eastAsia="宋体"/>
          <w:lang w:val="en-US" w:eastAsia="zh-CN"/>
        </w:rPr>
        <w:t>“</w:t>
      </w:r>
      <w:r w:rsidR="001E29C2" w:rsidRPr="001E29C2">
        <w:rPr>
          <w:rFonts w:eastAsia="宋体"/>
          <w:lang w:val="en-US" w:eastAsia="zh-CN"/>
        </w:rPr>
        <w:t>from BS to clusters”</w:t>
      </w:r>
      <w:r w:rsidR="001E29C2">
        <w:rPr>
          <w:rFonts w:eastAsia="宋体" w:hint="eastAsia"/>
          <w:lang w:val="en-US" w:eastAsia="zh-CN"/>
        </w:rPr>
        <w:t xml:space="preserve">. To get the whole channel, how to simulate the part from BS to clusters should also be discussed. </w:t>
      </w:r>
    </w:p>
    <w:p w14:paraId="00B7BB80" w14:textId="77777777" w:rsidR="00E84CE7" w:rsidRDefault="00E84CE7" w:rsidP="00E448CE">
      <w:pPr>
        <w:jc w:val="both"/>
        <w:rPr>
          <w:rFonts w:eastAsia="宋体"/>
          <w:lang w:val="en-US" w:eastAsia="zh-CN"/>
        </w:rPr>
      </w:pPr>
    </w:p>
    <w:p w14:paraId="3BF632B6" w14:textId="2F920884" w:rsidR="00E448CE" w:rsidRDefault="00A9331E" w:rsidP="00A9331E">
      <w:pPr>
        <w:jc w:val="center"/>
        <w:rPr>
          <w:rFonts w:eastAsia="宋体"/>
          <w:lang w:val="en-US" w:eastAsia="zh-CN"/>
        </w:rPr>
      </w:pPr>
      <w:r w:rsidRPr="00A9331E">
        <w:rPr>
          <w:rFonts w:eastAsia="宋体"/>
          <w:noProof/>
          <w:lang w:val="en-US" w:eastAsia="zh-CN"/>
        </w:rPr>
        <w:drawing>
          <wp:inline distT="0" distB="0" distL="0" distR="0" wp14:anchorId="105D7C4F" wp14:editId="6EAFAF07">
            <wp:extent cx="3321050" cy="1910835"/>
            <wp:effectExtent l="0" t="0" r="0" b="0"/>
            <wp:docPr id="1055109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09865" name=""/>
                    <pic:cNvPicPr/>
                  </pic:nvPicPr>
                  <pic:blipFill>
                    <a:blip r:embed="rId14"/>
                    <a:stretch>
                      <a:fillRect/>
                    </a:stretch>
                  </pic:blipFill>
                  <pic:spPr>
                    <a:xfrm>
                      <a:off x="0" y="0"/>
                      <a:ext cx="3333796" cy="1918168"/>
                    </a:xfrm>
                    <a:prstGeom prst="rect">
                      <a:avLst/>
                    </a:prstGeom>
                  </pic:spPr>
                </pic:pic>
              </a:graphicData>
            </a:graphic>
          </wp:inline>
        </w:drawing>
      </w:r>
    </w:p>
    <w:p w14:paraId="2F7A7361" w14:textId="2D46BCEB" w:rsidR="00A9331E" w:rsidRDefault="001D5943" w:rsidP="00A9331E">
      <w:pPr>
        <w:jc w:val="center"/>
        <w:rPr>
          <w:rFonts w:eastAsia="宋体"/>
          <w:lang w:val="en-US" w:eastAsia="zh-CN"/>
        </w:rPr>
      </w:pPr>
      <w:r w:rsidRPr="00AB59D7">
        <w:rPr>
          <w:rFonts w:eastAsia="宋体" w:hint="eastAsia"/>
          <w:lang w:val="en-US" w:eastAsia="zh-CN"/>
        </w:rPr>
        <w:t>Fig.</w:t>
      </w:r>
      <w:r w:rsidR="007360FA">
        <w:rPr>
          <w:rFonts w:eastAsia="宋体" w:hint="eastAsia"/>
          <w:lang w:val="en-US" w:eastAsia="zh-CN"/>
        </w:rPr>
        <w:t>5</w:t>
      </w:r>
    </w:p>
    <w:p w14:paraId="264604D9" w14:textId="77777777" w:rsidR="00E448CE" w:rsidRDefault="00E448CE" w:rsidP="00E448CE">
      <w:pPr>
        <w:jc w:val="both"/>
        <w:rPr>
          <w:rFonts w:eastAsia="宋体"/>
          <w:lang w:val="en-US" w:eastAsia="zh-CN"/>
        </w:rPr>
      </w:pPr>
    </w:p>
    <w:p w14:paraId="5AA0A01F" w14:textId="1A28DAC1" w:rsidR="001E29C2" w:rsidRDefault="001E29C2" w:rsidP="001E29C2">
      <w:pPr>
        <w:jc w:val="both"/>
        <w:rPr>
          <w:rFonts w:eastAsia="宋体"/>
          <w:lang w:val="en-US" w:eastAsia="zh-CN"/>
        </w:rPr>
      </w:pPr>
      <w:r>
        <w:rPr>
          <w:rFonts w:eastAsia="宋体" w:hint="eastAsia"/>
          <w:b/>
          <w:bCs/>
          <w:u w:val="single"/>
          <w:lang w:val="en-US" w:eastAsia="zh-CN"/>
        </w:rPr>
        <w:t>Observation</w:t>
      </w:r>
      <w:r>
        <w:rPr>
          <w:rFonts w:eastAsiaTheme="minorEastAsia"/>
          <w:b/>
          <w:bCs/>
          <w:u w:val="single"/>
          <w:lang w:val="en-US" w:eastAsia="zh-TW"/>
        </w:rPr>
        <w:t xml:space="preserve"> </w:t>
      </w:r>
      <w:r w:rsidR="00D22983">
        <w:rPr>
          <w:rFonts w:eastAsia="宋体" w:hint="eastAsia"/>
          <w:b/>
          <w:bCs/>
          <w:u w:val="single"/>
          <w:lang w:val="en-US" w:eastAsia="zh-CN"/>
        </w:rPr>
        <w:t>3</w:t>
      </w:r>
      <w:r>
        <w:rPr>
          <w:rFonts w:eastAsia="Times New Roman"/>
        </w:rPr>
        <w:t>:</w:t>
      </w:r>
      <w:r>
        <w:rPr>
          <w:rFonts w:eastAsia="宋体" w:hint="eastAsia"/>
          <w:lang w:eastAsia="zh-CN"/>
        </w:rPr>
        <w:t xml:space="preserve"> CDL channel includes two parts </w:t>
      </w:r>
      <w:r w:rsidRPr="001E29C2">
        <w:rPr>
          <w:rFonts w:eastAsia="宋体"/>
          <w:lang w:eastAsia="zh-CN"/>
        </w:rPr>
        <w:t>“</w:t>
      </w:r>
      <w:r w:rsidRPr="001E29C2">
        <w:rPr>
          <w:rFonts w:eastAsia="宋体"/>
          <w:lang w:val="en-US" w:eastAsia="zh-CN"/>
        </w:rPr>
        <w:t>from BS to clusters” and the channel “from clusters to UE</w:t>
      </w:r>
      <w:r w:rsidRPr="001E29C2">
        <w:rPr>
          <w:rFonts w:eastAsia="宋体"/>
          <w:lang w:eastAsia="zh-CN"/>
        </w:rPr>
        <w:t>”</w:t>
      </w:r>
      <w:r w:rsidRPr="001E29C2">
        <w:rPr>
          <w:rFonts w:eastAsia="宋体"/>
          <w:lang w:val="en-US" w:eastAsia="zh-CN"/>
        </w:rPr>
        <w:t>.</w:t>
      </w:r>
    </w:p>
    <w:p w14:paraId="6FE3427C" w14:textId="0062B9B6" w:rsidR="001E29C2" w:rsidRPr="001E29C2" w:rsidRDefault="001E29C2" w:rsidP="001E29C2">
      <w:pPr>
        <w:spacing w:afterLines="100" w:after="240"/>
        <w:jc w:val="both"/>
        <w:rPr>
          <w:rFonts w:eastAsia="宋体"/>
          <w:lang w:val="en-US" w:eastAsia="zh-CN"/>
        </w:rPr>
      </w:pPr>
      <w:r>
        <w:rPr>
          <w:rFonts w:eastAsia="Times New Roman"/>
          <w:b/>
          <w:bCs/>
          <w:u w:val="single"/>
          <w:lang w:val="en-US"/>
        </w:rPr>
        <w:t xml:space="preserve">Proposal </w:t>
      </w:r>
      <w:r w:rsidR="00D22983">
        <w:rPr>
          <w:rFonts w:eastAsia="宋体" w:hint="eastAsia"/>
          <w:b/>
          <w:bCs/>
          <w:u w:val="single"/>
          <w:lang w:val="en-US" w:eastAsia="zh-CN"/>
        </w:rPr>
        <w:t>4</w:t>
      </w:r>
      <w:r>
        <w:rPr>
          <w:rFonts w:eastAsia="Times New Roman"/>
        </w:rPr>
        <w:t xml:space="preserve">: </w:t>
      </w:r>
      <w:r>
        <w:rPr>
          <w:rFonts w:eastAsia="宋体" w:hint="eastAsia"/>
          <w:lang w:eastAsia="zh-CN"/>
        </w:rPr>
        <w:t>Discuss how to si</w:t>
      </w:r>
      <w:r w:rsidR="008B058B">
        <w:rPr>
          <w:rFonts w:eastAsia="宋体" w:hint="eastAsia"/>
          <w:lang w:eastAsia="zh-CN"/>
        </w:rPr>
        <w:t>mulate</w:t>
      </w:r>
      <w:r>
        <w:rPr>
          <w:rFonts w:eastAsia="宋体" w:hint="eastAsia"/>
          <w:lang w:eastAsia="zh-CN"/>
        </w:rPr>
        <w:t xml:space="preserve"> </w:t>
      </w:r>
      <w:r w:rsidRPr="001E29C2">
        <w:rPr>
          <w:rFonts w:eastAsia="宋体"/>
          <w:lang w:eastAsia="zh-CN"/>
        </w:rPr>
        <w:t xml:space="preserve">the channel “from </w:t>
      </w:r>
      <w:r w:rsidR="008B058B">
        <w:rPr>
          <w:rFonts w:eastAsia="宋体" w:hint="eastAsia"/>
          <w:lang w:eastAsia="zh-CN"/>
        </w:rPr>
        <w:t>BS</w:t>
      </w:r>
      <w:r w:rsidRPr="001E29C2">
        <w:rPr>
          <w:rFonts w:eastAsia="宋体"/>
          <w:lang w:eastAsia="zh-CN"/>
        </w:rPr>
        <w:t xml:space="preserve"> to </w:t>
      </w:r>
      <w:r w:rsidR="008B058B">
        <w:rPr>
          <w:rFonts w:eastAsia="宋体" w:hint="eastAsia"/>
          <w:lang w:eastAsia="zh-CN"/>
        </w:rPr>
        <w:t>clusters</w:t>
      </w:r>
      <w:r w:rsidRPr="001E29C2">
        <w:rPr>
          <w:rFonts w:eastAsia="宋体"/>
          <w:lang w:eastAsia="zh-CN"/>
        </w:rPr>
        <w:t>”</w:t>
      </w:r>
      <w:r w:rsidR="008B058B">
        <w:rPr>
          <w:rFonts w:eastAsia="宋体" w:hint="eastAsia"/>
          <w:lang w:eastAsia="zh-CN"/>
        </w:rPr>
        <w:t xml:space="preserve"> in the simplified CDL-channel</w:t>
      </w:r>
      <w:r w:rsidR="004C6D4E">
        <w:rPr>
          <w:rFonts w:eastAsia="宋体" w:hint="eastAsia"/>
          <w:lang w:eastAsia="zh-CN"/>
        </w:rPr>
        <w:t xml:space="preserve"> as well</w:t>
      </w:r>
      <w:r>
        <w:rPr>
          <w:rFonts w:eastAsia="Times New Roman"/>
          <w:lang w:val="en-US"/>
        </w:rPr>
        <w:t>.</w:t>
      </w:r>
    </w:p>
    <w:p w14:paraId="49BDAA27" w14:textId="57F14ED0" w:rsidR="007360FA" w:rsidRPr="007360FA" w:rsidRDefault="001E29C2" w:rsidP="007360FA">
      <w:pPr>
        <w:jc w:val="both"/>
        <w:rPr>
          <w:rFonts w:eastAsia="宋体"/>
          <w:b/>
          <w:bCs/>
          <w:i/>
          <w:iCs/>
          <w:u w:val="single"/>
          <w:lang w:val="en-US" w:eastAsia="zh-CN"/>
        </w:rPr>
      </w:pPr>
      <w:r w:rsidRPr="007360FA">
        <w:rPr>
          <w:rFonts w:eastAsia="宋体"/>
          <w:b/>
          <w:bCs/>
          <w:i/>
          <w:iCs/>
          <w:u w:val="single"/>
          <w:lang w:val="en-US" w:eastAsia="zh-CN"/>
        </w:rPr>
        <w:t xml:space="preserve">How to </w:t>
      </w:r>
      <w:r w:rsidR="005957F6" w:rsidRPr="007360FA">
        <w:rPr>
          <w:rFonts w:eastAsia="宋体"/>
          <w:b/>
          <w:bCs/>
          <w:i/>
          <w:iCs/>
          <w:u w:val="single"/>
          <w:lang w:val="en-US" w:eastAsia="zh-CN"/>
        </w:rPr>
        <w:t xml:space="preserve">emulate </w:t>
      </w:r>
      <w:r w:rsidR="008A3D28" w:rsidRPr="007360FA">
        <w:rPr>
          <w:rFonts w:eastAsia="宋体" w:hint="eastAsia"/>
          <w:b/>
          <w:bCs/>
          <w:i/>
          <w:iCs/>
          <w:u w:val="single"/>
          <w:lang w:val="en-US" w:eastAsia="zh-CN"/>
        </w:rPr>
        <w:t>the channel for</w:t>
      </w:r>
      <w:r w:rsidR="00A85420" w:rsidRPr="007360FA">
        <w:rPr>
          <w:rFonts w:eastAsia="宋体" w:hint="eastAsia"/>
          <w:b/>
          <w:bCs/>
          <w:i/>
          <w:iCs/>
          <w:u w:val="single"/>
          <w:lang w:val="en-US" w:eastAsia="zh-CN"/>
        </w:rPr>
        <w:t xml:space="preserve"> different location</w:t>
      </w:r>
      <w:r w:rsidR="008A3D28" w:rsidRPr="007360FA">
        <w:rPr>
          <w:rFonts w:eastAsia="宋体" w:hint="eastAsia"/>
          <w:b/>
          <w:bCs/>
          <w:i/>
          <w:iCs/>
          <w:u w:val="single"/>
          <w:lang w:val="en-US" w:eastAsia="zh-CN"/>
        </w:rPr>
        <w:t>s</w:t>
      </w:r>
      <w:r w:rsidR="005957F6" w:rsidRPr="007360FA">
        <w:rPr>
          <w:rFonts w:eastAsia="宋体" w:hint="eastAsia"/>
          <w:b/>
          <w:bCs/>
          <w:i/>
          <w:iCs/>
          <w:u w:val="single"/>
          <w:lang w:val="en-US" w:eastAsia="zh-CN"/>
        </w:rPr>
        <w:t>?</w:t>
      </w:r>
    </w:p>
    <w:p w14:paraId="0984161A" w14:textId="3FF58A0B" w:rsidR="007D24C3" w:rsidRDefault="005957F6" w:rsidP="005957F6">
      <w:pPr>
        <w:spacing w:after="0"/>
        <w:jc w:val="both"/>
        <w:rPr>
          <w:rFonts w:eastAsia="宋体"/>
          <w:lang w:eastAsia="zh-CN"/>
        </w:rPr>
      </w:pPr>
      <w:r>
        <w:rPr>
          <w:rFonts w:eastAsiaTheme="minorEastAsia"/>
          <w:lang w:eastAsia="zh-TW"/>
        </w:rPr>
        <w:t xml:space="preserve">In general, the channel that the chamber simulates is link level channel, which is just one realization, i.e., for UE at a certain location. For AI/ML BM test, it is necessary to check the performance at different UE locations in a cell. In our understanding, there may be two methods. One is through UE rotation. </w:t>
      </w:r>
      <w:r>
        <w:rPr>
          <w:rFonts w:eastAsia="Times New Roman"/>
        </w:rPr>
        <w:t>But according to the information provided by TE vendors [2-5], it may be difficult and costly to support frequent and flexible UE rotation, i.e., rotation 2</w:t>
      </w:r>
      <w:r>
        <w:rPr>
          <w:rFonts w:eastAsia="Times New Roman"/>
          <w:vertAlign w:val="superscript"/>
        </w:rPr>
        <w:t>o</w:t>
      </w:r>
      <w:r>
        <w:rPr>
          <w:rFonts w:eastAsia="Times New Roman"/>
        </w:rPr>
        <w:t>, 5</w:t>
      </w:r>
      <w:r>
        <w:rPr>
          <w:rFonts w:eastAsia="Times New Roman"/>
          <w:vertAlign w:val="superscript"/>
        </w:rPr>
        <w:t>o</w:t>
      </w:r>
      <w:r>
        <w:rPr>
          <w:rFonts w:eastAsia="Times New Roman"/>
        </w:rPr>
        <w:t>. Now, the time needed to rotate UE is about 1s, which is not acceptable during one iterative test</w:t>
      </w:r>
      <w:r>
        <w:rPr>
          <w:rFonts w:eastAsia="宋体"/>
          <w:lang w:eastAsia="zh-CN"/>
        </w:rPr>
        <w:t xml:space="preserve">. </w:t>
      </w:r>
    </w:p>
    <w:p w14:paraId="19AE7535" w14:textId="383F1678" w:rsidR="007D24C3" w:rsidRDefault="005957F6" w:rsidP="005957F6">
      <w:pPr>
        <w:spacing w:after="0"/>
        <w:jc w:val="both"/>
        <w:rPr>
          <w:rFonts w:eastAsia="宋体"/>
          <w:lang w:eastAsia="zh-CN"/>
        </w:rPr>
      </w:pPr>
      <w:r>
        <w:rPr>
          <w:rFonts w:eastAsia="宋体"/>
          <w:lang w:eastAsia="zh-CN"/>
        </w:rPr>
        <w:t xml:space="preserve">Another method may be through </w:t>
      </w:r>
      <w:r>
        <w:rPr>
          <w:rFonts w:eastAsiaTheme="minorEastAsia"/>
          <w:lang w:eastAsia="zh-TW"/>
        </w:rPr>
        <w:t xml:space="preserve">adjusting TE transmission power at each probe, which is similar as single </w:t>
      </w:r>
      <w:proofErr w:type="spellStart"/>
      <w:r>
        <w:rPr>
          <w:rFonts w:eastAsiaTheme="minorEastAsia"/>
          <w:lang w:eastAsia="zh-TW"/>
        </w:rPr>
        <w:t>AoA</w:t>
      </w:r>
      <w:proofErr w:type="spellEnd"/>
      <w:r>
        <w:rPr>
          <w:rFonts w:eastAsiaTheme="minorEastAsia"/>
          <w:lang w:eastAsia="zh-TW"/>
        </w:rPr>
        <w:t xml:space="preserve"> test system.</w:t>
      </w:r>
      <w:r w:rsidR="007D24C3">
        <w:rPr>
          <w:rFonts w:eastAsia="宋体" w:hint="eastAsia"/>
          <w:lang w:eastAsia="zh-CN"/>
        </w:rPr>
        <w:t xml:space="preserve"> Using this method, RAN4 needs to conclude on the methodology of simplifying</w:t>
      </w:r>
      <w:r w:rsidR="006732AD">
        <w:rPr>
          <w:rFonts w:eastAsia="宋体" w:hint="eastAsia"/>
          <w:lang w:eastAsia="zh-CN"/>
        </w:rPr>
        <w:t xml:space="preserve"> the CDL-channel. In the simulation, the procedure</w:t>
      </w:r>
      <w:r w:rsidR="00640835">
        <w:rPr>
          <w:rFonts w:eastAsia="宋体" w:hint="eastAsia"/>
          <w:lang w:eastAsia="zh-CN"/>
        </w:rPr>
        <w:t>s</w:t>
      </w:r>
      <w:r w:rsidR="006732AD">
        <w:rPr>
          <w:rFonts w:eastAsia="宋体" w:hint="eastAsia"/>
          <w:lang w:eastAsia="zh-CN"/>
        </w:rPr>
        <w:t xml:space="preserve"> will be as the below:</w:t>
      </w:r>
    </w:p>
    <w:p w14:paraId="22A02F01" w14:textId="00092528" w:rsidR="006732AD" w:rsidRDefault="006732AD">
      <w:pPr>
        <w:pStyle w:val="ListParagraph"/>
        <w:numPr>
          <w:ilvl w:val="0"/>
          <w:numId w:val="8"/>
        </w:numPr>
        <w:spacing w:after="0"/>
        <w:ind w:leftChars="0"/>
        <w:jc w:val="both"/>
        <w:rPr>
          <w:rFonts w:eastAsia="宋体"/>
          <w:lang w:eastAsia="zh-CN"/>
        </w:rPr>
      </w:pPr>
      <w:r>
        <w:rPr>
          <w:rFonts w:eastAsia="宋体" w:hint="eastAsia"/>
          <w:lang w:eastAsia="zh-CN"/>
        </w:rPr>
        <w:t>Cast the UE in the cell randomly.</w:t>
      </w:r>
    </w:p>
    <w:p w14:paraId="63BAF710" w14:textId="639A8DC9" w:rsidR="006732AD" w:rsidRDefault="006732AD">
      <w:pPr>
        <w:pStyle w:val="ListParagraph"/>
        <w:numPr>
          <w:ilvl w:val="0"/>
          <w:numId w:val="8"/>
        </w:numPr>
        <w:spacing w:after="0"/>
        <w:ind w:leftChars="0"/>
        <w:jc w:val="both"/>
        <w:rPr>
          <w:rFonts w:eastAsia="宋体"/>
          <w:lang w:eastAsia="zh-CN"/>
        </w:rPr>
      </w:pPr>
      <w:r>
        <w:rPr>
          <w:rFonts w:eastAsia="宋体" w:hint="eastAsia"/>
          <w:lang w:eastAsia="zh-CN"/>
        </w:rPr>
        <w:t>Generate the channel between BS and UE according to 38.901</w:t>
      </w:r>
      <w:r w:rsidR="00640835">
        <w:rPr>
          <w:rFonts w:eastAsia="宋体" w:hint="eastAsia"/>
          <w:lang w:eastAsia="zh-CN"/>
        </w:rPr>
        <w:t>, including path-loss, shadowing, and small-scale fading</w:t>
      </w:r>
      <w:r>
        <w:rPr>
          <w:rFonts w:eastAsia="宋体" w:hint="eastAsia"/>
          <w:lang w:eastAsia="zh-CN"/>
        </w:rPr>
        <w:t>.</w:t>
      </w:r>
    </w:p>
    <w:p w14:paraId="5CE95FB2" w14:textId="5A983BF4" w:rsidR="006732AD" w:rsidRDefault="00640835">
      <w:pPr>
        <w:pStyle w:val="ListParagraph"/>
        <w:numPr>
          <w:ilvl w:val="0"/>
          <w:numId w:val="8"/>
        </w:numPr>
        <w:spacing w:after="0"/>
        <w:ind w:leftChars="0"/>
        <w:jc w:val="both"/>
        <w:rPr>
          <w:rFonts w:eastAsia="宋体"/>
          <w:lang w:eastAsia="zh-CN"/>
        </w:rPr>
      </w:pPr>
      <w:r>
        <w:rPr>
          <w:rFonts w:eastAsia="宋体" w:hint="eastAsia"/>
          <w:lang w:eastAsia="zh-CN"/>
        </w:rPr>
        <w:t>Simplify small scale fading between BS and UE based on the to-be-agreed simplification method.</w:t>
      </w:r>
    </w:p>
    <w:p w14:paraId="071B4BC4" w14:textId="79560B95" w:rsidR="00640835" w:rsidRPr="006732AD" w:rsidRDefault="00640835">
      <w:pPr>
        <w:pStyle w:val="ListParagraph"/>
        <w:numPr>
          <w:ilvl w:val="0"/>
          <w:numId w:val="8"/>
        </w:numPr>
        <w:spacing w:after="0"/>
        <w:ind w:leftChars="0"/>
        <w:jc w:val="both"/>
        <w:rPr>
          <w:rFonts w:eastAsia="宋体"/>
          <w:lang w:eastAsia="zh-CN"/>
        </w:rPr>
      </w:pPr>
      <w:r>
        <w:rPr>
          <w:rFonts w:eastAsia="宋体" w:hint="eastAsia"/>
          <w:lang w:eastAsia="zh-CN"/>
        </w:rPr>
        <w:t>Calculate received RSRP of each beam.</w:t>
      </w:r>
    </w:p>
    <w:p w14:paraId="3FA1F536" w14:textId="77777777" w:rsidR="005957F6" w:rsidRPr="00640835" w:rsidRDefault="005957F6" w:rsidP="005957F6">
      <w:pPr>
        <w:spacing w:after="0"/>
        <w:jc w:val="both"/>
        <w:rPr>
          <w:rFonts w:eastAsia="宋体"/>
          <w:lang w:eastAsia="zh-CN"/>
        </w:rPr>
      </w:pPr>
    </w:p>
    <w:p w14:paraId="462C0D21" w14:textId="166C2B9C" w:rsidR="0072663C" w:rsidRPr="0072663C" w:rsidRDefault="005957F6" w:rsidP="0072663C">
      <w:pPr>
        <w:jc w:val="both"/>
        <w:rPr>
          <w:rFonts w:eastAsia="宋体"/>
          <w:b/>
          <w:bCs/>
          <w:u w:val="single"/>
          <w:lang w:val="en-US" w:eastAsia="zh-CN"/>
        </w:rPr>
      </w:pPr>
      <w:r w:rsidRPr="0072663C">
        <w:rPr>
          <w:rFonts w:eastAsia="宋体"/>
          <w:b/>
          <w:bCs/>
          <w:u w:val="single"/>
          <w:lang w:val="en-US" w:eastAsia="zh-CN"/>
        </w:rPr>
        <w:lastRenderedPageBreak/>
        <w:t xml:space="preserve">Proposal </w:t>
      </w:r>
      <w:r w:rsidR="00D22983">
        <w:rPr>
          <w:rFonts w:eastAsia="宋体" w:hint="eastAsia"/>
          <w:b/>
          <w:bCs/>
          <w:u w:val="single"/>
          <w:lang w:val="en-US" w:eastAsia="zh-CN"/>
        </w:rPr>
        <w:t>5</w:t>
      </w:r>
      <w:r w:rsidRPr="0072663C">
        <w:rPr>
          <w:rFonts w:eastAsia="宋体"/>
          <w:lang w:val="en-US" w:eastAsia="zh-CN"/>
        </w:rPr>
        <w:t xml:space="preserve">: Discuss how to emulate </w:t>
      </w:r>
      <w:r w:rsidR="008A3D28" w:rsidRPr="008A3D28">
        <w:rPr>
          <w:rFonts w:eastAsia="宋体"/>
          <w:lang w:val="en-US" w:eastAsia="zh-CN"/>
        </w:rPr>
        <w:t xml:space="preserve">the channel for different locations </w:t>
      </w:r>
      <w:r w:rsidRPr="0072663C">
        <w:rPr>
          <w:rFonts w:eastAsia="宋体"/>
          <w:lang w:val="en-US" w:eastAsia="zh-CN"/>
        </w:rPr>
        <w:t xml:space="preserve">in multiple </w:t>
      </w:r>
      <w:proofErr w:type="spellStart"/>
      <w:r w:rsidRPr="0072663C">
        <w:rPr>
          <w:rFonts w:eastAsia="宋体"/>
          <w:lang w:val="en-US" w:eastAsia="zh-CN"/>
        </w:rPr>
        <w:t>AoA</w:t>
      </w:r>
      <w:proofErr w:type="spellEnd"/>
      <w:r w:rsidRPr="0072663C">
        <w:rPr>
          <w:rFonts w:eastAsia="宋体"/>
          <w:lang w:val="en-US" w:eastAsia="zh-CN"/>
        </w:rPr>
        <w:t xml:space="preserve"> test systems.</w:t>
      </w:r>
    </w:p>
    <w:p w14:paraId="3943B66C" w14:textId="31F24CA9" w:rsidR="0072663C" w:rsidRDefault="0072663C" w:rsidP="0072663C">
      <w:pPr>
        <w:jc w:val="both"/>
        <w:rPr>
          <w:rFonts w:eastAsia="宋体"/>
          <w:lang w:eastAsia="zh-CN"/>
        </w:rPr>
      </w:pPr>
      <w:r>
        <w:rPr>
          <w:rFonts w:eastAsia="宋体"/>
          <w:b/>
          <w:bCs/>
          <w:u w:val="single"/>
          <w:lang w:val="en-US" w:eastAsia="zh-CN"/>
        </w:rPr>
        <w:t>Observation</w:t>
      </w:r>
      <w:r w:rsidRPr="0072663C">
        <w:rPr>
          <w:rFonts w:eastAsia="宋体"/>
          <w:b/>
          <w:bCs/>
          <w:u w:val="single"/>
          <w:lang w:val="en-US" w:eastAsia="zh-CN"/>
        </w:rPr>
        <w:t xml:space="preserve"> </w:t>
      </w:r>
      <w:r w:rsidR="00D22983">
        <w:rPr>
          <w:rFonts w:eastAsia="宋体" w:hint="eastAsia"/>
          <w:b/>
          <w:bCs/>
          <w:u w:val="single"/>
          <w:lang w:val="en-US" w:eastAsia="zh-CN"/>
        </w:rPr>
        <w:t>4</w:t>
      </w:r>
      <w:r w:rsidRPr="0072663C">
        <w:rPr>
          <w:rFonts w:eastAsia="宋体"/>
          <w:lang w:val="en-US" w:eastAsia="zh-CN"/>
        </w:rPr>
        <w:t xml:space="preserve">: </w:t>
      </w:r>
      <w:r w:rsidR="007D24C3">
        <w:rPr>
          <w:rFonts w:eastAsia="宋体" w:hint="eastAsia"/>
          <w:lang w:val="en-US" w:eastAsia="zh-CN"/>
        </w:rPr>
        <w:t xml:space="preserve">It is not workable to emulate </w:t>
      </w:r>
      <w:r w:rsidR="007360FA">
        <w:rPr>
          <w:rFonts w:eastAsia="宋体" w:hint="eastAsia"/>
          <w:lang w:val="en-US" w:eastAsia="zh-CN"/>
        </w:rPr>
        <w:t>different UE locations</w:t>
      </w:r>
      <w:r w:rsidR="007D24C3">
        <w:rPr>
          <w:rFonts w:eastAsia="宋体" w:hint="eastAsia"/>
          <w:lang w:val="en-US" w:eastAsia="zh-CN"/>
        </w:rPr>
        <w:t xml:space="preserve"> through rotating UE during the test as </w:t>
      </w:r>
      <w:r w:rsidR="007D24C3">
        <w:rPr>
          <w:rFonts w:eastAsia="Times New Roman"/>
        </w:rPr>
        <w:t>the time needed to rotate UE is about 1s</w:t>
      </w:r>
      <w:r w:rsidR="007D24C3">
        <w:rPr>
          <w:rFonts w:eastAsia="宋体" w:hint="eastAsia"/>
          <w:lang w:eastAsia="zh-CN"/>
        </w:rPr>
        <w:t>.</w:t>
      </w:r>
    </w:p>
    <w:p w14:paraId="07939EAA" w14:textId="2AF4DFBC" w:rsidR="00640835" w:rsidRDefault="00640835" w:rsidP="00640835">
      <w:pPr>
        <w:jc w:val="both"/>
        <w:rPr>
          <w:rFonts w:eastAsia="宋体"/>
          <w:lang w:val="en-US" w:eastAsia="zh-CN"/>
        </w:rPr>
      </w:pPr>
      <w:r>
        <w:rPr>
          <w:rFonts w:eastAsia="宋体"/>
          <w:b/>
          <w:bCs/>
          <w:u w:val="single"/>
          <w:lang w:val="en-US" w:eastAsia="zh-CN"/>
        </w:rPr>
        <w:t xml:space="preserve">Proposal </w:t>
      </w:r>
      <w:r w:rsidR="00D22983">
        <w:rPr>
          <w:rFonts w:eastAsia="宋体" w:hint="eastAsia"/>
          <w:b/>
          <w:bCs/>
          <w:u w:val="single"/>
          <w:lang w:val="en-US" w:eastAsia="zh-CN"/>
        </w:rPr>
        <w:t>6</w:t>
      </w:r>
      <w:r>
        <w:rPr>
          <w:rFonts w:eastAsia="宋体"/>
          <w:lang w:val="en-US" w:eastAsia="zh-CN"/>
        </w:rPr>
        <w:t xml:space="preserve">: </w:t>
      </w:r>
      <w:r>
        <w:rPr>
          <w:rFonts w:eastAsia="宋体" w:hint="eastAsia"/>
          <w:lang w:val="en-US" w:eastAsia="zh-CN"/>
        </w:rPr>
        <w:t xml:space="preserve">Evaluate whether it is workable to </w:t>
      </w:r>
      <w:r>
        <w:rPr>
          <w:rFonts w:eastAsia="宋体"/>
          <w:lang w:val="en-US" w:eastAsia="zh-CN"/>
        </w:rPr>
        <w:t xml:space="preserve">emulate </w:t>
      </w:r>
      <w:r w:rsidR="007360FA">
        <w:rPr>
          <w:rFonts w:eastAsia="宋体"/>
          <w:lang w:val="en-US" w:eastAsia="zh-CN"/>
        </w:rPr>
        <w:t xml:space="preserve">different UE locations </w:t>
      </w:r>
      <w:r>
        <w:rPr>
          <w:rFonts w:eastAsia="宋体"/>
          <w:lang w:eastAsia="zh-CN"/>
        </w:rPr>
        <w:t xml:space="preserve">through </w:t>
      </w:r>
      <w:r>
        <w:rPr>
          <w:rFonts w:eastAsiaTheme="minorEastAsia"/>
          <w:lang w:eastAsia="zh-TW"/>
        </w:rPr>
        <w:t>adjusting TE transmission power at each probe</w:t>
      </w:r>
      <w:r>
        <w:rPr>
          <w:rFonts w:eastAsia="宋体"/>
          <w:lang w:val="en-US" w:eastAsia="zh-CN"/>
        </w:rPr>
        <w:t xml:space="preserve"> in multiple </w:t>
      </w:r>
      <w:proofErr w:type="spellStart"/>
      <w:r>
        <w:rPr>
          <w:rFonts w:eastAsia="宋体"/>
          <w:lang w:val="en-US" w:eastAsia="zh-CN"/>
        </w:rPr>
        <w:t>AoA</w:t>
      </w:r>
      <w:proofErr w:type="spellEnd"/>
      <w:r>
        <w:rPr>
          <w:rFonts w:eastAsia="宋体"/>
          <w:lang w:val="en-US" w:eastAsia="zh-CN"/>
        </w:rPr>
        <w:t xml:space="preserve"> test systems.</w:t>
      </w:r>
    </w:p>
    <w:p w14:paraId="0F116A65" w14:textId="2B7859A1" w:rsidR="00640835" w:rsidRDefault="00640835" w:rsidP="00640835">
      <w:pPr>
        <w:jc w:val="both"/>
        <w:rPr>
          <w:rFonts w:eastAsia="宋体"/>
          <w:lang w:eastAsia="zh-CN"/>
        </w:rPr>
      </w:pPr>
      <w:r>
        <w:rPr>
          <w:rFonts w:eastAsia="宋体"/>
          <w:b/>
          <w:bCs/>
          <w:u w:val="single"/>
          <w:lang w:val="en-US" w:eastAsia="zh-CN"/>
        </w:rPr>
        <w:t xml:space="preserve">Proposal </w:t>
      </w:r>
      <w:r w:rsidR="00D22983">
        <w:rPr>
          <w:rFonts w:eastAsia="宋体" w:hint="eastAsia"/>
          <w:b/>
          <w:bCs/>
          <w:u w:val="single"/>
          <w:lang w:val="en-US" w:eastAsia="zh-CN"/>
        </w:rPr>
        <w:t>7</w:t>
      </w:r>
      <w:r>
        <w:rPr>
          <w:rFonts w:eastAsia="宋体"/>
          <w:lang w:val="en-US" w:eastAsia="zh-CN"/>
        </w:rPr>
        <w:t>:</w:t>
      </w:r>
      <w:r>
        <w:rPr>
          <w:rFonts w:eastAsia="宋体" w:hint="eastAsia"/>
          <w:lang w:val="en-US" w:eastAsia="zh-CN"/>
        </w:rPr>
        <w:t xml:space="preserve"> The procedures to </w:t>
      </w:r>
      <w:r>
        <w:rPr>
          <w:rFonts w:eastAsia="宋体"/>
          <w:lang w:val="en-US" w:eastAsia="zh-CN"/>
        </w:rPr>
        <w:t xml:space="preserve">emulate </w:t>
      </w:r>
      <w:r w:rsidR="007360FA">
        <w:rPr>
          <w:rFonts w:eastAsia="宋体" w:hint="eastAsia"/>
          <w:lang w:val="en-US" w:eastAsia="zh-CN"/>
        </w:rPr>
        <w:t xml:space="preserve">the channel for different </w:t>
      </w:r>
      <w:r>
        <w:rPr>
          <w:rFonts w:eastAsia="宋体"/>
          <w:lang w:val="en-US" w:eastAsia="zh-CN"/>
        </w:rPr>
        <w:t xml:space="preserve">UE </w:t>
      </w:r>
      <w:r w:rsidR="007360FA">
        <w:rPr>
          <w:rFonts w:eastAsia="宋体" w:hint="eastAsia"/>
          <w:lang w:val="en-US" w:eastAsia="zh-CN"/>
        </w:rPr>
        <w:t>locations</w:t>
      </w:r>
      <w:r>
        <w:rPr>
          <w:rFonts w:eastAsia="宋体"/>
          <w:lang w:val="en-US" w:eastAsia="zh-CN"/>
        </w:rPr>
        <w:t xml:space="preserve"> </w:t>
      </w:r>
      <w:r>
        <w:rPr>
          <w:rFonts w:eastAsia="宋体" w:hint="eastAsia"/>
          <w:lang w:eastAsia="zh-CN"/>
        </w:rPr>
        <w:t>using simplified CDL channel in the simulation will be:</w:t>
      </w:r>
    </w:p>
    <w:p w14:paraId="25987F9A" w14:textId="77777777" w:rsidR="00640835" w:rsidRDefault="00640835">
      <w:pPr>
        <w:pStyle w:val="ListParagraph"/>
        <w:numPr>
          <w:ilvl w:val="0"/>
          <w:numId w:val="9"/>
        </w:numPr>
        <w:spacing w:after="0"/>
        <w:ind w:leftChars="0"/>
        <w:jc w:val="both"/>
        <w:rPr>
          <w:rFonts w:eastAsia="宋体"/>
          <w:lang w:eastAsia="zh-CN"/>
        </w:rPr>
      </w:pPr>
      <w:r>
        <w:rPr>
          <w:rFonts w:eastAsia="宋体"/>
          <w:lang w:eastAsia="zh-CN"/>
        </w:rPr>
        <w:t>Cast the UE in the cell randomly.</w:t>
      </w:r>
    </w:p>
    <w:p w14:paraId="66640D7C" w14:textId="77777777" w:rsidR="00640835" w:rsidRDefault="00640835">
      <w:pPr>
        <w:pStyle w:val="ListParagraph"/>
        <w:numPr>
          <w:ilvl w:val="0"/>
          <w:numId w:val="9"/>
        </w:numPr>
        <w:spacing w:after="0"/>
        <w:ind w:leftChars="0"/>
        <w:jc w:val="both"/>
        <w:rPr>
          <w:rFonts w:eastAsia="宋体"/>
          <w:lang w:eastAsia="zh-CN"/>
        </w:rPr>
      </w:pPr>
      <w:r>
        <w:rPr>
          <w:rFonts w:eastAsia="宋体"/>
          <w:lang w:eastAsia="zh-CN"/>
        </w:rPr>
        <w:t>Generate the channel between BS and UE according to 38.901, including path-loss, shadowing, and small-scale fading.</w:t>
      </w:r>
    </w:p>
    <w:p w14:paraId="27664662" w14:textId="77777777" w:rsidR="00640835" w:rsidRDefault="00640835">
      <w:pPr>
        <w:pStyle w:val="ListParagraph"/>
        <w:numPr>
          <w:ilvl w:val="0"/>
          <w:numId w:val="9"/>
        </w:numPr>
        <w:spacing w:after="0"/>
        <w:ind w:leftChars="0"/>
        <w:jc w:val="both"/>
        <w:rPr>
          <w:rFonts w:eastAsia="宋体"/>
          <w:lang w:eastAsia="zh-CN"/>
        </w:rPr>
      </w:pPr>
      <w:r>
        <w:rPr>
          <w:rFonts w:eastAsia="宋体"/>
          <w:lang w:eastAsia="zh-CN"/>
        </w:rPr>
        <w:t>Simplify small scale fading between BS and UE based on the to-be-agreed simplification method.</w:t>
      </w:r>
    </w:p>
    <w:p w14:paraId="19A6EC81" w14:textId="77777777" w:rsidR="00640835" w:rsidRDefault="00640835">
      <w:pPr>
        <w:pStyle w:val="ListParagraph"/>
        <w:numPr>
          <w:ilvl w:val="0"/>
          <w:numId w:val="9"/>
        </w:numPr>
        <w:spacing w:after="0"/>
        <w:ind w:leftChars="0"/>
        <w:jc w:val="both"/>
        <w:rPr>
          <w:rFonts w:eastAsia="宋体"/>
          <w:lang w:eastAsia="zh-CN"/>
        </w:rPr>
      </w:pPr>
      <w:r>
        <w:rPr>
          <w:rFonts w:eastAsia="宋体"/>
          <w:lang w:eastAsia="zh-CN"/>
        </w:rPr>
        <w:t>Calculate received RSRP of each beam.</w:t>
      </w:r>
    </w:p>
    <w:p w14:paraId="096664C1" w14:textId="77777777" w:rsidR="0072663C" w:rsidRPr="0072663C" w:rsidRDefault="0072663C" w:rsidP="005957F6">
      <w:pPr>
        <w:spacing w:after="0"/>
        <w:jc w:val="both"/>
        <w:rPr>
          <w:rFonts w:eastAsia="宋体"/>
          <w:lang w:val="en-US" w:eastAsia="zh-CN"/>
        </w:rPr>
      </w:pPr>
    </w:p>
    <w:p w14:paraId="635A8D84" w14:textId="15DF0F1D" w:rsidR="00640835" w:rsidRDefault="00640835" w:rsidP="00640835">
      <w:pPr>
        <w:jc w:val="both"/>
        <w:rPr>
          <w:rFonts w:eastAsia="宋体"/>
          <w:b/>
          <w:bCs/>
          <w:i/>
          <w:iCs/>
          <w:u w:val="single"/>
          <w:lang w:val="en-US" w:eastAsia="zh-CN"/>
        </w:rPr>
      </w:pPr>
      <w:r>
        <w:rPr>
          <w:rFonts w:eastAsia="宋体"/>
          <w:b/>
          <w:bCs/>
          <w:i/>
          <w:iCs/>
          <w:u w:val="single"/>
          <w:lang w:val="en-US" w:eastAsia="zh-CN"/>
        </w:rPr>
        <w:t xml:space="preserve">How to </w:t>
      </w:r>
      <w:r w:rsidR="00054E6B">
        <w:rPr>
          <w:rFonts w:eastAsia="宋体" w:hint="eastAsia"/>
          <w:b/>
          <w:bCs/>
          <w:i/>
          <w:iCs/>
          <w:u w:val="single"/>
          <w:lang w:val="en-US" w:eastAsia="zh-CN"/>
        </w:rPr>
        <w:t>get training dataset</w:t>
      </w:r>
      <w:r>
        <w:rPr>
          <w:rFonts w:eastAsia="宋体"/>
          <w:b/>
          <w:bCs/>
          <w:i/>
          <w:iCs/>
          <w:u w:val="single"/>
          <w:lang w:val="en-US" w:eastAsia="zh-CN"/>
        </w:rPr>
        <w:t>?</w:t>
      </w:r>
    </w:p>
    <w:p w14:paraId="1DCBB51B" w14:textId="482CDC1D" w:rsidR="005957F6" w:rsidRDefault="005957F6" w:rsidP="005957F6">
      <w:pPr>
        <w:spacing w:after="0"/>
        <w:jc w:val="both"/>
        <w:rPr>
          <w:rFonts w:eastAsia="宋体"/>
          <w:lang w:eastAsia="zh-CN"/>
        </w:rPr>
      </w:pPr>
      <w:r>
        <w:rPr>
          <w:rFonts w:eastAsia="宋体"/>
          <w:lang w:eastAsia="zh-CN"/>
        </w:rPr>
        <w:t xml:space="preserve">Another issue is how to get the training dataset. In computer simulations, a pre-defined UE radiation pattern can be used to generate the training dataset and inference dataset. But in the test, we are not clear about how to get the training dataset. We think there may be two ways. One is collecting the training data in the chamber for each test UE before training. This method is time-consuming and not preferred. Another is to generate the training dataset assuming a certain UE radiation pattern. </w:t>
      </w:r>
      <w:r w:rsidR="00CA329D">
        <w:rPr>
          <w:rFonts w:eastAsia="宋体"/>
          <w:lang w:val="en-US" w:eastAsia="zh-CN"/>
        </w:rPr>
        <w:t xml:space="preserve">We evaluated the performance of models trained with a UE antenna radiation pattern (case 2) and inference on UEs with varied antenna radiation patterns (case 1, 3, 4) as shown </w:t>
      </w:r>
      <w:r w:rsidR="00CA329D" w:rsidRPr="00AB59D7">
        <w:rPr>
          <w:rFonts w:eastAsia="宋体"/>
          <w:lang w:val="en-US" w:eastAsia="zh-CN"/>
        </w:rPr>
        <w:t xml:space="preserve">in Fig. </w:t>
      </w:r>
      <w:r w:rsidR="00EE0051">
        <w:rPr>
          <w:rFonts w:eastAsia="宋体" w:hint="eastAsia"/>
          <w:lang w:val="en-US" w:eastAsia="zh-CN"/>
        </w:rPr>
        <w:t>6</w:t>
      </w:r>
      <w:r w:rsidR="00CA329D">
        <w:rPr>
          <w:rFonts w:eastAsia="宋体"/>
          <w:lang w:val="en-US" w:eastAsia="zh-CN"/>
        </w:rPr>
        <w:t>. It can be observed that AI/ML BM Tx beam prediction model generalize well for different antenna radiation patterns. Therefore, we think it is enough to use a specified UE radiation pattern during the test</w:t>
      </w:r>
      <w:r w:rsidR="00CA329D">
        <w:rPr>
          <w:rFonts w:eastAsia="宋体" w:hint="eastAsia"/>
          <w:lang w:val="en-US" w:eastAsia="zh-CN"/>
        </w:rPr>
        <w:t xml:space="preserve">. We guess, even simplified CDL channel is adopted, we may have similar observation. </w:t>
      </w:r>
    </w:p>
    <w:p w14:paraId="3171ACE0" w14:textId="6DA59885" w:rsidR="00CA329D" w:rsidRDefault="00CA329D" w:rsidP="00CA329D">
      <w:pPr>
        <w:spacing w:afterLines="100" w:after="240"/>
        <w:jc w:val="center"/>
        <w:rPr>
          <w:rFonts w:eastAsia="宋体"/>
          <w:lang w:eastAsia="zh-CN"/>
        </w:rPr>
      </w:pPr>
      <w:r>
        <w:rPr>
          <w:rFonts w:eastAsia="宋体"/>
          <w:noProof/>
          <w:lang w:eastAsia="zh-CN"/>
        </w:rPr>
        <w:drawing>
          <wp:inline distT="0" distB="0" distL="0" distR="0" wp14:anchorId="2B0AC697" wp14:editId="3EDE350A">
            <wp:extent cx="6115050" cy="1752600"/>
            <wp:effectExtent l="0" t="0" r="0" b="0"/>
            <wp:docPr id="2129184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752600"/>
                    </a:xfrm>
                    <a:prstGeom prst="rect">
                      <a:avLst/>
                    </a:prstGeom>
                    <a:noFill/>
                    <a:ln>
                      <a:noFill/>
                    </a:ln>
                  </pic:spPr>
                </pic:pic>
              </a:graphicData>
            </a:graphic>
          </wp:inline>
        </w:drawing>
      </w:r>
    </w:p>
    <w:p w14:paraId="2AEF81B6" w14:textId="7B42E4CF" w:rsidR="005957F6" w:rsidRPr="00CA329D" w:rsidRDefault="00CA329D" w:rsidP="00CA329D">
      <w:pPr>
        <w:spacing w:afterLines="100" w:after="240"/>
        <w:jc w:val="center"/>
        <w:rPr>
          <w:rFonts w:eastAsia="宋体"/>
          <w:lang w:eastAsia="zh-CN"/>
        </w:rPr>
      </w:pPr>
      <w:r w:rsidRPr="00AB59D7">
        <w:rPr>
          <w:rFonts w:eastAsia="宋体"/>
          <w:lang w:eastAsia="zh-CN"/>
        </w:rPr>
        <w:t xml:space="preserve">Fig. </w:t>
      </w:r>
      <w:r w:rsidR="00EE0051">
        <w:rPr>
          <w:rFonts w:eastAsia="宋体" w:hint="eastAsia"/>
          <w:lang w:eastAsia="zh-CN"/>
        </w:rPr>
        <w:t>6</w:t>
      </w:r>
    </w:p>
    <w:p w14:paraId="414FDFBC" w14:textId="006E2E22" w:rsidR="005957F6" w:rsidRDefault="005957F6" w:rsidP="00CA329D">
      <w:pPr>
        <w:jc w:val="both"/>
        <w:rPr>
          <w:rFonts w:eastAsia="宋体"/>
          <w:lang w:val="en-US" w:eastAsia="zh-CN"/>
        </w:rPr>
      </w:pPr>
      <w:r w:rsidRPr="00CA329D">
        <w:rPr>
          <w:rFonts w:eastAsia="宋体"/>
          <w:b/>
          <w:bCs/>
          <w:u w:val="single"/>
          <w:lang w:val="en-US" w:eastAsia="zh-CN"/>
        </w:rPr>
        <w:t xml:space="preserve">Proposal </w:t>
      </w:r>
      <w:r w:rsidR="00D22983">
        <w:rPr>
          <w:rFonts w:eastAsia="宋体" w:hint="eastAsia"/>
          <w:b/>
          <w:bCs/>
          <w:u w:val="single"/>
          <w:lang w:val="en-US" w:eastAsia="zh-CN"/>
        </w:rPr>
        <w:t>8</w:t>
      </w:r>
      <w:r w:rsidRPr="00CA329D">
        <w:rPr>
          <w:rFonts w:eastAsia="宋体"/>
          <w:lang w:val="en-US" w:eastAsia="zh-CN"/>
        </w:rPr>
        <w:t xml:space="preserve">: Discuss how to get training dataset if to use multiple </w:t>
      </w:r>
      <w:proofErr w:type="spellStart"/>
      <w:r w:rsidRPr="00CA329D">
        <w:rPr>
          <w:rFonts w:eastAsia="宋体"/>
          <w:lang w:val="en-US" w:eastAsia="zh-CN"/>
        </w:rPr>
        <w:t>AoA</w:t>
      </w:r>
      <w:proofErr w:type="spellEnd"/>
      <w:r w:rsidRPr="00CA329D">
        <w:rPr>
          <w:rFonts w:eastAsia="宋体"/>
          <w:lang w:val="en-US" w:eastAsia="zh-CN"/>
        </w:rPr>
        <w:t xml:space="preserve"> test systems</w:t>
      </w:r>
      <w:r w:rsidR="00CA329D">
        <w:rPr>
          <w:rFonts w:eastAsia="宋体" w:hint="eastAsia"/>
          <w:lang w:val="en-US" w:eastAsia="zh-CN"/>
        </w:rPr>
        <w:t>:</w:t>
      </w:r>
    </w:p>
    <w:p w14:paraId="105BFE9E" w14:textId="618A7A77" w:rsidR="00CA329D" w:rsidRPr="00CA329D" w:rsidRDefault="00CA329D">
      <w:pPr>
        <w:pStyle w:val="ListParagraph"/>
        <w:numPr>
          <w:ilvl w:val="0"/>
          <w:numId w:val="9"/>
        </w:numPr>
        <w:ind w:leftChars="0"/>
        <w:jc w:val="both"/>
        <w:rPr>
          <w:rFonts w:eastAsia="宋体"/>
          <w:lang w:val="en-US" w:eastAsia="zh-CN"/>
        </w:rPr>
      </w:pPr>
      <w:r>
        <w:rPr>
          <w:rFonts w:eastAsia="宋体" w:hint="eastAsia"/>
          <w:lang w:val="en-US" w:eastAsia="zh-CN"/>
        </w:rPr>
        <w:t xml:space="preserve">Alt 1: </w:t>
      </w:r>
      <w:r>
        <w:rPr>
          <w:rFonts w:eastAsia="宋体"/>
          <w:lang w:eastAsia="zh-CN"/>
        </w:rPr>
        <w:t xml:space="preserve">collect the training data in the chamber for each test UE before </w:t>
      </w:r>
      <w:proofErr w:type="gramStart"/>
      <w:r>
        <w:rPr>
          <w:rFonts w:eastAsia="宋体"/>
          <w:lang w:eastAsia="zh-CN"/>
        </w:rPr>
        <w:t>training</w:t>
      </w:r>
      <w:proofErr w:type="gramEnd"/>
    </w:p>
    <w:p w14:paraId="2411391C" w14:textId="28745642" w:rsidR="001E29C2" w:rsidRPr="00CA329D" w:rsidRDefault="00CA329D">
      <w:pPr>
        <w:pStyle w:val="ListParagraph"/>
        <w:numPr>
          <w:ilvl w:val="0"/>
          <w:numId w:val="9"/>
        </w:numPr>
        <w:ind w:leftChars="0"/>
        <w:jc w:val="both"/>
        <w:rPr>
          <w:rFonts w:eastAsia="宋体"/>
          <w:lang w:val="en-US" w:eastAsia="zh-CN"/>
        </w:rPr>
      </w:pPr>
      <w:r>
        <w:rPr>
          <w:rFonts w:eastAsia="宋体" w:hint="eastAsia"/>
          <w:lang w:eastAsia="zh-CN"/>
        </w:rPr>
        <w:t xml:space="preserve">Alt 2: </w:t>
      </w:r>
      <w:r>
        <w:rPr>
          <w:rFonts w:eastAsia="宋体"/>
          <w:lang w:eastAsia="zh-CN"/>
        </w:rPr>
        <w:t>generate the training dataset assuming a certain UE radiation pattern</w:t>
      </w:r>
      <w:r>
        <w:rPr>
          <w:rFonts w:eastAsia="宋体" w:hint="eastAsia"/>
          <w:lang w:eastAsia="zh-CN"/>
        </w:rPr>
        <w:t xml:space="preserve"> through </w:t>
      </w:r>
      <w:proofErr w:type="gramStart"/>
      <w:r>
        <w:rPr>
          <w:rFonts w:eastAsia="宋体" w:hint="eastAsia"/>
          <w:lang w:eastAsia="zh-CN"/>
        </w:rPr>
        <w:t>simulation</w:t>
      </w:r>
      <w:proofErr w:type="gramEnd"/>
    </w:p>
    <w:p w14:paraId="21C5F609" w14:textId="367EA1E2" w:rsidR="00CA329D" w:rsidRDefault="00CD7B4F" w:rsidP="00CA329D">
      <w:pPr>
        <w:jc w:val="both"/>
        <w:rPr>
          <w:rFonts w:eastAsia="宋体"/>
          <w:b/>
          <w:bCs/>
          <w:i/>
          <w:iCs/>
          <w:u w:val="single"/>
          <w:lang w:val="en-US" w:eastAsia="zh-CN"/>
        </w:rPr>
      </w:pPr>
      <w:r>
        <w:rPr>
          <w:rFonts w:eastAsia="宋体" w:hint="eastAsia"/>
          <w:b/>
          <w:bCs/>
          <w:i/>
          <w:iCs/>
          <w:u w:val="single"/>
          <w:lang w:val="en-US" w:eastAsia="zh-CN"/>
        </w:rPr>
        <w:t>Dynamic range</w:t>
      </w:r>
    </w:p>
    <w:p w14:paraId="75AECD12" w14:textId="77777777" w:rsidR="00CD7B4F" w:rsidRDefault="00CD7B4F" w:rsidP="00CD7B4F">
      <w:r>
        <w:t xml:space="preserve">In early releases, dynamic range of IFF and DFF test systems had been analysed. Since several years have passed, there may be some new progress. But we are not experts, so here we just copy the previous results in TR38.810 here for information. </w:t>
      </w:r>
    </w:p>
    <w:p w14:paraId="4DFE32EF" w14:textId="6C0EF32C" w:rsidR="00CD7B4F" w:rsidRDefault="00CD7B4F" w:rsidP="00CD7B4F">
      <w:pPr>
        <w:spacing w:after="0"/>
        <w:jc w:val="center"/>
        <w:rPr>
          <w:rFonts w:eastAsia="宋体"/>
          <w:b/>
          <w:bCs/>
          <w:lang w:eastAsia="zh-CN"/>
        </w:rPr>
      </w:pPr>
      <w:r w:rsidRPr="00AB59D7">
        <w:rPr>
          <w:rFonts w:eastAsia="宋体"/>
          <w:b/>
          <w:bCs/>
          <w:lang w:eastAsia="zh-CN"/>
        </w:rPr>
        <w:t xml:space="preserve">Table </w:t>
      </w:r>
      <w:r w:rsidR="00EE0051">
        <w:rPr>
          <w:rFonts w:eastAsia="宋体" w:hint="eastAsia"/>
          <w:b/>
          <w:bCs/>
          <w:lang w:eastAsia="zh-CN"/>
        </w:rPr>
        <w:t>3</w:t>
      </w:r>
    </w:p>
    <w:tbl>
      <w:tblPr>
        <w:tblStyle w:val="TableGrid"/>
        <w:tblW w:w="9629" w:type="dxa"/>
        <w:jc w:val="center"/>
        <w:tblLook w:val="04A0" w:firstRow="1" w:lastRow="0" w:firstColumn="1" w:lastColumn="0" w:noHBand="0" w:noVBand="1"/>
      </w:tblPr>
      <w:tblGrid>
        <w:gridCol w:w="2584"/>
        <w:gridCol w:w="2504"/>
        <w:gridCol w:w="2278"/>
        <w:gridCol w:w="2263"/>
      </w:tblGrid>
      <w:tr w:rsidR="00CD7B4F" w14:paraId="5FEACA29" w14:textId="77777777" w:rsidTr="00CD7B4F">
        <w:trPr>
          <w:trHeight w:val="357"/>
          <w:jc w:val="center"/>
        </w:trPr>
        <w:tc>
          <w:tcPr>
            <w:tcW w:w="2584" w:type="dxa"/>
            <w:tcBorders>
              <w:top w:val="single" w:sz="4" w:space="0" w:color="auto"/>
              <w:left w:val="single" w:sz="4" w:space="0" w:color="auto"/>
              <w:bottom w:val="single" w:sz="4" w:space="0" w:color="auto"/>
              <w:right w:val="single" w:sz="4" w:space="0" w:color="auto"/>
            </w:tcBorders>
            <w:hideMark/>
          </w:tcPr>
          <w:p w14:paraId="2BF4DD5B" w14:textId="77777777" w:rsidR="00CD7B4F" w:rsidRDefault="00CD7B4F">
            <w:pPr>
              <w:spacing w:after="0"/>
              <w:jc w:val="both"/>
              <w:rPr>
                <w:rFonts w:eastAsia="宋体"/>
                <w:b/>
                <w:bCs/>
                <w:lang w:eastAsia="zh-CN"/>
              </w:rPr>
            </w:pPr>
            <w:r>
              <w:rPr>
                <w:rFonts w:eastAsia="宋体"/>
                <w:b/>
                <w:bCs/>
                <w:lang w:eastAsia="zh-CN"/>
              </w:rPr>
              <w:t>Test methods</w:t>
            </w:r>
          </w:p>
        </w:tc>
        <w:tc>
          <w:tcPr>
            <w:tcW w:w="2504" w:type="dxa"/>
            <w:tcBorders>
              <w:top w:val="single" w:sz="4" w:space="0" w:color="auto"/>
              <w:left w:val="single" w:sz="4" w:space="0" w:color="auto"/>
              <w:bottom w:val="single" w:sz="4" w:space="0" w:color="auto"/>
              <w:right w:val="single" w:sz="4" w:space="0" w:color="auto"/>
            </w:tcBorders>
            <w:hideMark/>
          </w:tcPr>
          <w:p w14:paraId="6BDCC06D" w14:textId="77777777" w:rsidR="00CD7B4F" w:rsidRDefault="00CD7B4F">
            <w:pPr>
              <w:spacing w:after="0"/>
              <w:jc w:val="both"/>
              <w:rPr>
                <w:rFonts w:eastAsia="宋体"/>
                <w:b/>
                <w:bCs/>
                <w:lang w:eastAsia="zh-CN"/>
              </w:rPr>
            </w:pPr>
            <w:r>
              <w:rPr>
                <w:rFonts w:eastAsia="宋体"/>
                <w:b/>
                <w:bCs/>
                <w:lang w:eastAsia="zh-CN"/>
              </w:rPr>
              <w:t>Wanted signal (dBm/SCS) at reference point: upper bound</w:t>
            </w:r>
          </w:p>
        </w:tc>
        <w:tc>
          <w:tcPr>
            <w:tcW w:w="2278" w:type="dxa"/>
            <w:tcBorders>
              <w:top w:val="single" w:sz="4" w:space="0" w:color="auto"/>
              <w:left w:val="single" w:sz="4" w:space="0" w:color="auto"/>
              <w:bottom w:val="single" w:sz="4" w:space="0" w:color="auto"/>
              <w:right w:val="single" w:sz="4" w:space="0" w:color="auto"/>
            </w:tcBorders>
            <w:hideMark/>
          </w:tcPr>
          <w:p w14:paraId="0ECF03AC" w14:textId="77777777" w:rsidR="00CD7B4F" w:rsidRDefault="00CD7B4F">
            <w:pPr>
              <w:spacing w:after="0"/>
              <w:jc w:val="both"/>
              <w:rPr>
                <w:rFonts w:eastAsia="宋体"/>
                <w:b/>
                <w:bCs/>
                <w:lang w:eastAsia="zh-CN"/>
              </w:rPr>
            </w:pPr>
            <w:r>
              <w:rPr>
                <w:rFonts w:eastAsia="宋体"/>
                <w:b/>
                <w:bCs/>
                <w:lang w:eastAsia="zh-CN"/>
              </w:rPr>
              <w:t>SNR at baseband (dB): upper bound</w:t>
            </w:r>
          </w:p>
        </w:tc>
        <w:tc>
          <w:tcPr>
            <w:tcW w:w="2263" w:type="dxa"/>
            <w:tcBorders>
              <w:top w:val="single" w:sz="4" w:space="0" w:color="auto"/>
              <w:left w:val="single" w:sz="4" w:space="0" w:color="auto"/>
              <w:bottom w:val="single" w:sz="4" w:space="0" w:color="auto"/>
              <w:right w:val="single" w:sz="4" w:space="0" w:color="auto"/>
            </w:tcBorders>
            <w:hideMark/>
          </w:tcPr>
          <w:p w14:paraId="36CC8A84" w14:textId="77777777" w:rsidR="00CD7B4F" w:rsidRDefault="00CD7B4F">
            <w:pPr>
              <w:spacing w:after="0"/>
              <w:jc w:val="both"/>
              <w:rPr>
                <w:rFonts w:eastAsia="宋体"/>
                <w:b/>
                <w:bCs/>
                <w:lang w:eastAsia="zh-CN"/>
              </w:rPr>
            </w:pPr>
            <w:r>
              <w:rPr>
                <w:rFonts w:eastAsia="宋体"/>
                <w:b/>
                <w:bCs/>
                <w:lang w:eastAsia="zh-CN"/>
              </w:rPr>
              <w:t>SNR at baseband (dB): upper bound – 30dB</w:t>
            </w:r>
          </w:p>
        </w:tc>
      </w:tr>
      <w:tr w:rsidR="00CD7B4F" w14:paraId="3A6A82FD" w14:textId="77777777" w:rsidTr="00CD7B4F">
        <w:trPr>
          <w:trHeight w:val="234"/>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4D5A696D" w14:textId="77777777" w:rsidR="00CD7B4F" w:rsidRPr="00CD7B4F" w:rsidRDefault="00CD7B4F">
            <w:pPr>
              <w:spacing w:after="0"/>
              <w:rPr>
                <w:rFonts w:eastAsia="宋体"/>
                <w:b/>
                <w:bCs/>
                <w:lang w:eastAsia="zh-CN"/>
              </w:rPr>
            </w:pPr>
            <w:r w:rsidRPr="00CD7B4F">
              <w:rPr>
                <w:rFonts w:eastAsia="宋体"/>
                <w:b/>
                <w:bCs/>
                <w:lang w:eastAsia="zh-CN"/>
              </w:rPr>
              <w:t>IFF,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08B4EF8" w14:textId="77777777" w:rsidR="00CD7B4F" w:rsidRPr="00CD7B4F" w:rsidRDefault="00CD7B4F">
            <w:pPr>
              <w:spacing w:after="0"/>
              <w:rPr>
                <w:rFonts w:eastAsia="宋体"/>
                <w:lang w:eastAsia="zh-CN"/>
              </w:rPr>
            </w:pPr>
            <w:r w:rsidRPr="00CD7B4F">
              <w:rPr>
                <w:rFonts w:eastAsia="宋体"/>
                <w:lang w:eastAsia="zh-CN"/>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B6147CD" w14:textId="77777777" w:rsidR="00CD7B4F" w:rsidRPr="00CD7B4F" w:rsidRDefault="00CD7B4F">
            <w:pPr>
              <w:spacing w:after="0"/>
              <w:rPr>
                <w:rFonts w:eastAsia="宋体"/>
                <w:lang w:eastAsia="zh-CN"/>
              </w:rPr>
            </w:pPr>
            <w:r w:rsidRPr="00CD7B4F">
              <w:rPr>
                <w:rFonts w:eastAsia="宋体"/>
                <w:lang w:eastAsia="zh-CN"/>
              </w:rPr>
              <w:t>25.1</w:t>
            </w:r>
          </w:p>
        </w:tc>
        <w:tc>
          <w:tcPr>
            <w:tcW w:w="2263" w:type="dxa"/>
            <w:tcBorders>
              <w:top w:val="single" w:sz="4" w:space="0" w:color="auto"/>
              <w:left w:val="single" w:sz="4" w:space="0" w:color="auto"/>
              <w:bottom w:val="single" w:sz="4" w:space="0" w:color="auto"/>
              <w:right w:val="single" w:sz="4" w:space="0" w:color="auto"/>
            </w:tcBorders>
            <w:hideMark/>
          </w:tcPr>
          <w:p w14:paraId="7E0C56CA" w14:textId="77777777" w:rsidR="00CD7B4F" w:rsidRPr="00CD7B4F" w:rsidRDefault="00CD7B4F">
            <w:pPr>
              <w:spacing w:after="0"/>
              <w:rPr>
                <w:rFonts w:eastAsia="宋体"/>
                <w:lang w:eastAsia="zh-CN"/>
              </w:rPr>
            </w:pPr>
            <w:r w:rsidRPr="00CD7B4F">
              <w:t>-4.9</w:t>
            </w:r>
          </w:p>
        </w:tc>
      </w:tr>
      <w:tr w:rsidR="00CD7B4F" w14:paraId="73FF8EDC" w14:textId="77777777" w:rsidTr="00CD7B4F">
        <w:trPr>
          <w:trHeight w:val="14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32FE447" w14:textId="77777777" w:rsidR="00CD7B4F" w:rsidRDefault="00CD7B4F">
            <w:pPr>
              <w:spacing w:after="0"/>
              <w:rPr>
                <w:rFonts w:eastAsia="宋体"/>
                <w:b/>
                <w:bCs/>
                <w:lang w:eastAsia="zh-CN"/>
              </w:rPr>
            </w:pPr>
            <w:r>
              <w:rPr>
                <w:rFonts w:eastAsia="宋体"/>
                <w:b/>
                <w:bCs/>
                <w:lang w:eastAsia="zh-CN"/>
              </w:rPr>
              <w:t>IFF,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F552C64" w14:textId="77777777" w:rsidR="00CD7B4F" w:rsidRDefault="00CD7B4F">
            <w:pPr>
              <w:spacing w:after="0"/>
              <w:rPr>
                <w:rFonts w:eastAsia="宋体"/>
                <w:lang w:eastAsia="zh-CN"/>
              </w:rPr>
            </w:pPr>
            <w:r>
              <w:rPr>
                <w:rFonts w:eastAsia="宋体"/>
                <w:lang w:eastAsia="zh-CN"/>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0194E5CD" w14:textId="77777777" w:rsidR="00CD7B4F" w:rsidRDefault="00CD7B4F">
            <w:pPr>
              <w:spacing w:after="0"/>
              <w:rPr>
                <w:rFonts w:eastAsia="宋体"/>
                <w:lang w:eastAsia="zh-CN"/>
              </w:rPr>
            </w:pPr>
            <w:r>
              <w:rPr>
                <w:rFonts w:eastAsia="宋体"/>
                <w:lang w:eastAsia="zh-CN"/>
              </w:rPr>
              <w:t>18.1</w:t>
            </w:r>
          </w:p>
        </w:tc>
        <w:tc>
          <w:tcPr>
            <w:tcW w:w="2263" w:type="dxa"/>
            <w:tcBorders>
              <w:top w:val="single" w:sz="4" w:space="0" w:color="auto"/>
              <w:left w:val="single" w:sz="4" w:space="0" w:color="auto"/>
              <w:bottom w:val="single" w:sz="4" w:space="0" w:color="auto"/>
              <w:right w:val="single" w:sz="4" w:space="0" w:color="auto"/>
            </w:tcBorders>
            <w:hideMark/>
          </w:tcPr>
          <w:p w14:paraId="4840AB7C" w14:textId="77777777" w:rsidR="00CD7B4F" w:rsidRDefault="00CD7B4F">
            <w:pPr>
              <w:spacing w:after="0"/>
              <w:rPr>
                <w:rFonts w:eastAsia="宋体"/>
                <w:lang w:eastAsia="zh-CN"/>
              </w:rPr>
            </w:pPr>
            <w:r>
              <w:t>-11.9</w:t>
            </w:r>
          </w:p>
        </w:tc>
      </w:tr>
      <w:tr w:rsidR="00CD7B4F" w14:paraId="23C6E124"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E1878EC" w14:textId="77777777" w:rsidR="00CD7B4F" w:rsidRDefault="00CD7B4F">
            <w:pPr>
              <w:spacing w:after="0"/>
              <w:rPr>
                <w:rFonts w:eastAsia="宋体"/>
                <w:b/>
                <w:bCs/>
                <w:highlight w:val="yellow"/>
                <w:lang w:eastAsia="zh-CN"/>
              </w:rPr>
            </w:pPr>
            <w:r>
              <w:rPr>
                <w:rFonts w:eastAsia="宋体"/>
                <w:b/>
                <w:bCs/>
                <w:highlight w:val="yellow"/>
                <w:lang w:eastAsia="zh-CN"/>
              </w:rPr>
              <w:t>IFF,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BE3B7E5" w14:textId="77777777" w:rsidR="00CD7B4F" w:rsidRDefault="00CD7B4F">
            <w:pPr>
              <w:spacing w:after="0"/>
              <w:rPr>
                <w:rFonts w:eastAsia="宋体"/>
                <w:highlight w:val="yellow"/>
                <w:lang w:eastAsia="zh-CN"/>
              </w:rPr>
            </w:pPr>
            <w:r>
              <w:rPr>
                <w:rFonts w:eastAsia="宋体"/>
                <w:highlight w:val="yellow"/>
                <w:lang w:eastAsia="zh-CN"/>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6A12B4F0" w14:textId="77777777" w:rsidR="00CD7B4F" w:rsidRDefault="00CD7B4F">
            <w:pPr>
              <w:spacing w:after="0"/>
              <w:rPr>
                <w:rFonts w:eastAsia="宋体"/>
                <w:highlight w:val="yellow"/>
                <w:lang w:eastAsia="zh-CN"/>
              </w:rPr>
            </w:pPr>
            <w:r>
              <w:rPr>
                <w:rFonts w:eastAsia="宋体"/>
                <w:highlight w:val="yellow"/>
                <w:lang w:eastAsia="zh-CN"/>
              </w:rPr>
              <w:t>13</w:t>
            </w:r>
          </w:p>
        </w:tc>
        <w:tc>
          <w:tcPr>
            <w:tcW w:w="2263" w:type="dxa"/>
            <w:tcBorders>
              <w:top w:val="single" w:sz="4" w:space="0" w:color="auto"/>
              <w:left w:val="single" w:sz="4" w:space="0" w:color="auto"/>
              <w:bottom w:val="single" w:sz="4" w:space="0" w:color="auto"/>
              <w:right w:val="single" w:sz="4" w:space="0" w:color="auto"/>
            </w:tcBorders>
            <w:hideMark/>
          </w:tcPr>
          <w:p w14:paraId="6AB458FD" w14:textId="77777777" w:rsidR="00CD7B4F" w:rsidRDefault="00CD7B4F">
            <w:pPr>
              <w:spacing w:after="0"/>
              <w:rPr>
                <w:rFonts w:eastAsia="宋体"/>
                <w:highlight w:val="yellow"/>
                <w:lang w:eastAsia="zh-CN"/>
              </w:rPr>
            </w:pPr>
            <w:r>
              <w:t>-17</w:t>
            </w:r>
          </w:p>
        </w:tc>
      </w:tr>
      <w:tr w:rsidR="00CD7B4F" w14:paraId="6A101003" w14:textId="77777777" w:rsidTr="00CD7B4F">
        <w:trPr>
          <w:trHeight w:val="120"/>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1FB7E5E4" w14:textId="77777777" w:rsidR="00CD7B4F" w:rsidRDefault="00CD7B4F">
            <w:pPr>
              <w:spacing w:after="0"/>
              <w:rPr>
                <w:rFonts w:eastAsia="宋体"/>
                <w:b/>
                <w:bCs/>
                <w:lang w:eastAsia="zh-CN"/>
              </w:rPr>
            </w:pPr>
            <w:r>
              <w:rPr>
                <w:rFonts w:eastAsia="宋体"/>
                <w:b/>
                <w:bCs/>
                <w:lang w:eastAsia="zh-CN"/>
              </w:rPr>
              <w:t>IFF,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CFB1E10" w14:textId="77777777" w:rsidR="00CD7B4F" w:rsidRDefault="00CD7B4F">
            <w:pPr>
              <w:spacing w:after="0"/>
              <w:rPr>
                <w:rFonts w:eastAsia="宋体"/>
                <w:lang w:eastAsia="zh-CN"/>
              </w:rPr>
            </w:pPr>
            <w:r>
              <w:rPr>
                <w:rFonts w:eastAsia="宋体"/>
                <w:lang w:eastAsia="zh-CN"/>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8BD3B87" w14:textId="77777777" w:rsidR="00CD7B4F" w:rsidRDefault="00CD7B4F">
            <w:pPr>
              <w:spacing w:after="0"/>
              <w:rPr>
                <w:rFonts w:eastAsia="宋体"/>
                <w:lang w:eastAsia="zh-CN"/>
              </w:rPr>
            </w:pPr>
            <w:r>
              <w:rPr>
                <w:rFonts w:eastAsia="宋体"/>
                <w:lang w:eastAsia="zh-CN"/>
              </w:rPr>
              <w:t>6</w:t>
            </w:r>
          </w:p>
        </w:tc>
        <w:tc>
          <w:tcPr>
            <w:tcW w:w="2263" w:type="dxa"/>
            <w:tcBorders>
              <w:top w:val="single" w:sz="4" w:space="0" w:color="auto"/>
              <w:left w:val="single" w:sz="4" w:space="0" w:color="auto"/>
              <w:bottom w:val="single" w:sz="4" w:space="0" w:color="auto"/>
              <w:right w:val="single" w:sz="4" w:space="0" w:color="auto"/>
            </w:tcBorders>
            <w:hideMark/>
          </w:tcPr>
          <w:p w14:paraId="0EA1A3A8" w14:textId="77777777" w:rsidR="00CD7B4F" w:rsidRDefault="00CD7B4F">
            <w:pPr>
              <w:spacing w:after="0"/>
              <w:rPr>
                <w:rFonts w:eastAsia="宋体"/>
                <w:lang w:eastAsia="zh-CN"/>
              </w:rPr>
            </w:pPr>
            <w:r>
              <w:t>-24</w:t>
            </w:r>
          </w:p>
        </w:tc>
      </w:tr>
      <w:tr w:rsidR="00CD7B4F" w14:paraId="13EF0DB7"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054334D6" w14:textId="77777777" w:rsidR="00CD7B4F" w:rsidRPr="00CD7B4F" w:rsidRDefault="00CD7B4F">
            <w:pPr>
              <w:spacing w:after="0"/>
              <w:rPr>
                <w:rFonts w:eastAsia="宋体"/>
                <w:b/>
                <w:bCs/>
                <w:lang w:eastAsia="zh-CN"/>
              </w:rPr>
            </w:pPr>
            <w:r w:rsidRPr="00CD7B4F">
              <w:rPr>
                <w:rFonts w:eastAsia="宋体"/>
                <w:b/>
                <w:bCs/>
                <w:lang w:eastAsia="zh-CN"/>
              </w:rPr>
              <w:lastRenderedPageBreak/>
              <w:t>DFF,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E4E9EE0" w14:textId="77777777" w:rsidR="00CD7B4F" w:rsidRPr="00CD7B4F" w:rsidRDefault="00CD7B4F">
            <w:pPr>
              <w:spacing w:after="0"/>
              <w:rPr>
                <w:rFonts w:eastAsia="宋体"/>
                <w:lang w:eastAsia="zh-CN"/>
              </w:rPr>
            </w:pPr>
            <w:r w:rsidRPr="00CD7B4F">
              <w:rPr>
                <w:rFonts w:eastAsia="宋体"/>
                <w:lang w:eastAsia="zh-CN"/>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931ECDD" w14:textId="77777777" w:rsidR="00CD7B4F" w:rsidRPr="00CD7B4F" w:rsidRDefault="00CD7B4F">
            <w:pPr>
              <w:spacing w:after="0"/>
              <w:rPr>
                <w:rFonts w:eastAsia="宋体"/>
                <w:lang w:eastAsia="zh-CN"/>
              </w:rPr>
            </w:pPr>
            <w:r w:rsidRPr="00CD7B4F">
              <w:rPr>
                <w:rFonts w:eastAsia="宋体"/>
                <w:lang w:eastAsia="zh-CN"/>
              </w:rPr>
              <w:t>24.8</w:t>
            </w:r>
          </w:p>
        </w:tc>
        <w:tc>
          <w:tcPr>
            <w:tcW w:w="2263" w:type="dxa"/>
            <w:tcBorders>
              <w:top w:val="single" w:sz="4" w:space="0" w:color="auto"/>
              <w:left w:val="single" w:sz="4" w:space="0" w:color="auto"/>
              <w:bottom w:val="single" w:sz="4" w:space="0" w:color="auto"/>
              <w:right w:val="single" w:sz="4" w:space="0" w:color="auto"/>
            </w:tcBorders>
            <w:hideMark/>
          </w:tcPr>
          <w:p w14:paraId="7B58ACEE" w14:textId="77777777" w:rsidR="00CD7B4F" w:rsidRPr="00CD7B4F" w:rsidRDefault="00CD7B4F">
            <w:pPr>
              <w:spacing w:after="0"/>
              <w:rPr>
                <w:rFonts w:eastAsia="宋体"/>
                <w:lang w:eastAsia="zh-CN"/>
              </w:rPr>
            </w:pPr>
            <w:r w:rsidRPr="00CD7B4F">
              <w:t>-5.2</w:t>
            </w:r>
          </w:p>
        </w:tc>
      </w:tr>
      <w:tr w:rsidR="00CD7B4F" w14:paraId="43F03F48"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54EDE4A5" w14:textId="77777777" w:rsidR="00CD7B4F" w:rsidRDefault="00CD7B4F">
            <w:pPr>
              <w:spacing w:after="0"/>
              <w:rPr>
                <w:rFonts w:eastAsia="宋体"/>
                <w:b/>
                <w:bCs/>
                <w:lang w:eastAsia="zh-CN"/>
              </w:rPr>
            </w:pPr>
            <w:r>
              <w:rPr>
                <w:rFonts w:eastAsia="宋体"/>
                <w:b/>
                <w:bCs/>
                <w:lang w:eastAsia="zh-CN"/>
              </w:rPr>
              <w:t>DFF,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5696C80" w14:textId="77777777" w:rsidR="00CD7B4F" w:rsidRDefault="00CD7B4F">
            <w:pPr>
              <w:spacing w:after="0"/>
              <w:rPr>
                <w:rFonts w:eastAsia="宋体"/>
                <w:lang w:eastAsia="zh-CN"/>
              </w:rPr>
            </w:pPr>
            <w:r>
              <w:rPr>
                <w:rFonts w:eastAsia="宋体"/>
                <w:lang w:eastAsia="zh-CN"/>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8744D2D" w14:textId="77777777" w:rsidR="00CD7B4F" w:rsidRDefault="00CD7B4F">
            <w:pPr>
              <w:spacing w:after="0"/>
              <w:rPr>
                <w:rFonts w:eastAsia="宋体"/>
                <w:lang w:eastAsia="zh-CN"/>
              </w:rPr>
            </w:pPr>
            <w:r>
              <w:rPr>
                <w:rFonts w:eastAsia="宋体"/>
                <w:lang w:eastAsia="zh-CN"/>
              </w:rPr>
              <w:t>17.8</w:t>
            </w:r>
          </w:p>
        </w:tc>
        <w:tc>
          <w:tcPr>
            <w:tcW w:w="2263" w:type="dxa"/>
            <w:tcBorders>
              <w:top w:val="single" w:sz="4" w:space="0" w:color="auto"/>
              <w:left w:val="single" w:sz="4" w:space="0" w:color="auto"/>
              <w:bottom w:val="single" w:sz="4" w:space="0" w:color="auto"/>
              <w:right w:val="single" w:sz="4" w:space="0" w:color="auto"/>
            </w:tcBorders>
            <w:hideMark/>
          </w:tcPr>
          <w:p w14:paraId="20C1C005" w14:textId="77777777" w:rsidR="00CD7B4F" w:rsidRDefault="00CD7B4F">
            <w:pPr>
              <w:spacing w:after="0"/>
              <w:rPr>
                <w:rFonts w:eastAsia="宋体"/>
                <w:lang w:eastAsia="zh-CN"/>
              </w:rPr>
            </w:pPr>
            <w:r>
              <w:t>-12.2</w:t>
            </w:r>
          </w:p>
        </w:tc>
      </w:tr>
      <w:tr w:rsidR="00CD7B4F" w14:paraId="3E90C05C"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72B88139" w14:textId="77777777" w:rsidR="00CD7B4F" w:rsidRDefault="00CD7B4F">
            <w:pPr>
              <w:spacing w:after="0"/>
              <w:rPr>
                <w:rFonts w:eastAsia="宋体"/>
                <w:b/>
                <w:bCs/>
                <w:highlight w:val="yellow"/>
                <w:lang w:eastAsia="zh-CN"/>
              </w:rPr>
            </w:pPr>
            <w:r>
              <w:rPr>
                <w:rFonts w:eastAsia="宋体"/>
                <w:b/>
                <w:bCs/>
                <w:highlight w:val="yellow"/>
                <w:lang w:eastAsia="zh-CN"/>
              </w:rPr>
              <w:t>DFF,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B426045" w14:textId="77777777" w:rsidR="00CD7B4F" w:rsidRDefault="00CD7B4F">
            <w:pPr>
              <w:spacing w:after="0"/>
              <w:rPr>
                <w:rFonts w:eastAsia="宋体"/>
                <w:highlight w:val="yellow"/>
                <w:lang w:eastAsia="zh-CN"/>
              </w:rPr>
            </w:pPr>
            <w:r>
              <w:rPr>
                <w:rFonts w:eastAsia="宋体"/>
                <w:highlight w:val="yellow"/>
                <w:lang w:eastAsia="zh-CN"/>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C73F496" w14:textId="77777777" w:rsidR="00CD7B4F" w:rsidRDefault="00CD7B4F">
            <w:pPr>
              <w:spacing w:after="0"/>
              <w:rPr>
                <w:rFonts w:eastAsia="宋体"/>
                <w:highlight w:val="yellow"/>
                <w:lang w:eastAsia="zh-CN"/>
              </w:rPr>
            </w:pPr>
            <w:r>
              <w:rPr>
                <w:rFonts w:eastAsia="宋体"/>
                <w:highlight w:val="yellow"/>
                <w:lang w:eastAsia="zh-CN"/>
              </w:rPr>
              <w:t>12.7</w:t>
            </w:r>
          </w:p>
        </w:tc>
        <w:tc>
          <w:tcPr>
            <w:tcW w:w="2263" w:type="dxa"/>
            <w:tcBorders>
              <w:top w:val="single" w:sz="4" w:space="0" w:color="auto"/>
              <w:left w:val="single" w:sz="4" w:space="0" w:color="auto"/>
              <w:bottom w:val="single" w:sz="4" w:space="0" w:color="auto"/>
              <w:right w:val="single" w:sz="4" w:space="0" w:color="auto"/>
            </w:tcBorders>
            <w:hideMark/>
          </w:tcPr>
          <w:p w14:paraId="777AD6D6" w14:textId="77777777" w:rsidR="00CD7B4F" w:rsidRDefault="00CD7B4F">
            <w:pPr>
              <w:spacing w:after="0"/>
              <w:rPr>
                <w:rFonts w:eastAsia="宋体"/>
                <w:highlight w:val="yellow"/>
                <w:lang w:eastAsia="zh-CN"/>
              </w:rPr>
            </w:pPr>
            <w:r>
              <w:t>-17.3</w:t>
            </w:r>
          </w:p>
        </w:tc>
      </w:tr>
      <w:tr w:rsidR="00CD7B4F" w14:paraId="1E28AAE0" w14:textId="77777777" w:rsidTr="00CD7B4F">
        <w:trPr>
          <w:trHeight w:val="115"/>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5230638F" w14:textId="77777777" w:rsidR="00CD7B4F" w:rsidRDefault="00CD7B4F">
            <w:pPr>
              <w:spacing w:after="0"/>
              <w:rPr>
                <w:rFonts w:eastAsia="宋体"/>
                <w:b/>
                <w:bCs/>
                <w:lang w:eastAsia="zh-CN"/>
              </w:rPr>
            </w:pPr>
            <w:r>
              <w:rPr>
                <w:rFonts w:eastAsia="宋体"/>
                <w:b/>
                <w:bCs/>
                <w:lang w:eastAsia="zh-CN"/>
              </w:rPr>
              <w:t>DFF,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568527F" w14:textId="77777777" w:rsidR="00CD7B4F" w:rsidRDefault="00CD7B4F">
            <w:pPr>
              <w:spacing w:after="0"/>
              <w:rPr>
                <w:rFonts w:eastAsia="宋体"/>
                <w:lang w:eastAsia="zh-CN"/>
              </w:rPr>
            </w:pPr>
            <w:r>
              <w:rPr>
                <w:rFonts w:eastAsia="宋体"/>
                <w:lang w:eastAsia="zh-CN"/>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2E319B0B" w14:textId="77777777" w:rsidR="00CD7B4F" w:rsidRDefault="00CD7B4F">
            <w:pPr>
              <w:spacing w:after="0"/>
              <w:rPr>
                <w:rFonts w:eastAsia="宋体"/>
                <w:lang w:eastAsia="zh-CN"/>
              </w:rPr>
            </w:pPr>
            <w:r>
              <w:rPr>
                <w:rFonts w:eastAsia="宋体"/>
                <w:lang w:eastAsia="zh-CN"/>
              </w:rPr>
              <w:t>5.7</w:t>
            </w:r>
          </w:p>
        </w:tc>
        <w:tc>
          <w:tcPr>
            <w:tcW w:w="2263" w:type="dxa"/>
            <w:tcBorders>
              <w:top w:val="single" w:sz="4" w:space="0" w:color="auto"/>
              <w:left w:val="single" w:sz="4" w:space="0" w:color="auto"/>
              <w:bottom w:val="single" w:sz="4" w:space="0" w:color="auto"/>
              <w:right w:val="single" w:sz="4" w:space="0" w:color="auto"/>
            </w:tcBorders>
            <w:hideMark/>
          </w:tcPr>
          <w:p w14:paraId="4015C4B8" w14:textId="77777777" w:rsidR="00CD7B4F" w:rsidRDefault="00CD7B4F">
            <w:pPr>
              <w:spacing w:after="0"/>
              <w:rPr>
                <w:rFonts w:eastAsia="宋体"/>
                <w:lang w:eastAsia="zh-CN"/>
              </w:rPr>
            </w:pPr>
            <w:r>
              <w:t>-24.3</w:t>
            </w:r>
          </w:p>
        </w:tc>
      </w:tr>
    </w:tbl>
    <w:p w14:paraId="193019A9" w14:textId="77777777" w:rsidR="00CD7B4F" w:rsidRDefault="00CD7B4F" w:rsidP="00CD7B4F">
      <w:pPr>
        <w:spacing w:after="0"/>
        <w:jc w:val="both"/>
        <w:rPr>
          <w:rFonts w:eastAsia="宋体"/>
          <w:lang w:eastAsia="zh-CN"/>
        </w:rPr>
      </w:pPr>
    </w:p>
    <w:p w14:paraId="046C600A" w14:textId="77777777" w:rsidR="00CD7B4F" w:rsidRDefault="00CD7B4F" w:rsidP="00CD7B4F">
      <w:pPr>
        <w:spacing w:after="0"/>
        <w:jc w:val="both"/>
        <w:rPr>
          <w:rFonts w:eastAsia="宋体"/>
          <w:lang w:eastAsia="zh-CN"/>
        </w:rPr>
      </w:pPr>
    </w:p>
    <w:p w14:paraId="2642FB22" w14:textId="77777777" w:rsidR="00AB6392" w:rsidRDefault="00AB6392" w:rsidP="00CD7B4F">
      <w:pPr>
        <w:spacing w:after="0"/>
        <w:jc w:val="both"/>
        <w:rPr>
          <w:rFonts w:eastAsia="宋体"/>
          <w:b/>
          <w:bCs/>
          <w:u w:val="single"/>
          <w:lang w:val="en-US" w:eastAsia="zh-CN"/>
        </w:rPr>
      </w:pPr>
    </w:p>
    <w:p w14:paraId="5D65BFD3" w14:textId="07228EFB" w:rsidR="00AB6392" w:rsidRPr="007C1CDB" w:rsidRDefault="007C1CDB" w:rsidP="00CD7B4F">
      <w:pPr>
        <w:spacing w:after="0"/>
        <w:jc w:val="both"/>
        <w:rPr>
          <w:rFonts w:eastAsia="宋体"/>
          <w:lang w:eastAsia="zh-CN"/>
        </w:rPr>
      </w:pPr>
      <w:r>
        <w:rPr>
          <w:rFonts w:eastAsia="宋体"/>
          <w:lang w:eastAsia="zh-CN"/>
        </w:rPr>
        <w:t xml:space="preserve">If to use multiple </w:t>
      </w:r>
      <w:proofErr w:type="spellStart"/>
      <w:r>
        <w:rPr>
          <w:rFonts w:eastAsia="宋体"/>
          <w:lang w:eastAsia="zh-CN"/>
        </w:rPr>
        <w:t>AoA</w:t>
      </w:r>
      <w:proofErr w:type="spellEnd"/>
      <w:r>
        <w:rPr>
          <w:rFonts w:eastAsia="宋体"/>
          <w:lang w:eastAsia="zh-CN"/>
        </w:rPr>
        <w:t xml:space="preserve"> test system, </w:t>
      </w:r>
      <w:r>
        <w:rPr>
          <w:rFonts w:eastAsia="宋体" w:hint="eastAsia"/>
          <w:lang w:eastAsia="zh-CN"/>
        </w:rPr>
        <w:t xml:space="preserve">the Rx beam will be tuned by </w:t>
      </w:r>
      <w:proofErr w:type="gramStart"/>
      <w:r>
        <w:rPr>
          <w:rFonts w:eastAsia="宋体" w:hint="eastAsia"/>
          <w:lang w:eastAsia="zh-CN"/>
        </w:rPr>
        <w:t>UE</w:t>
      </w:r>
      <w:proofErr w:type="gramEnd"/>
      <w:r>
        <w:rPr>
          <w:rFonts w:eastAsia="宋体" w:hint="eastAsia"/>
          <w:lang w:eastAsia="zh-CN"/>
        </w:rPr>
        <w:t xml:space="preserve"> and </w:t>
      </w:r>
      <w:r>
        <w:rPr>
          <w:rFonts w:eastAsia="宋体"/>
          <w:lang w:eastAsia="zh-CN"/>
        </w:rPr>
        <w:t xml:space="preserve">it is not possible to </w:t>
      </w:r>
      <w:r>
        <w:rPr>
          <w:rFonts w:eastAsia="宋体" w:hint="eastAsia"/>
          <w:lang w:eastAsia="zh-CN"/>
        </w:rPr>
        <w:t xml:space="preserve">always use the </w:t>
      </w:r>
      <w:r>
        <w:rPr>
          <w:rFonts w:eastAsia="宋体"/>
          <w:lang w:eastAsia="zh-CN"/>
        </w:rPr>
        <w:t>peak fine beam.</w:t>
      </w:r>
      <w:r>
        <w:rPr>
          <w:rFonts w:eastAsia="宋体" w:hint="eastAsia"/>
          <w:lang w:eastAsia="zh-CN"/>
        </w:rPr>
        <w:t xml:space="preserve"> </w:t>
      </w:r>
      <w:proofErr w:type="gramStart"/>
      <w:r>
        <w:rPr>
          <w:rFonts w:eastAsia="宋体" w:hint="eastAsia"/>
          <w:lang w:eastAsia="zh-CN"/>
        </w:rPr>
        <w:t>So</w:t>
      </w:r>
      <w:proofErr w:type="gramEnd"/>
      <w:r>
        <w:rPr>
          <w:rFonts w:eastAsia="宋体" w:hint="eastAsia"/>
          <w:lang w:eastAsia="zh-CN"/>
        </w:rPr>
        <w:t xml:space="preserve"> for multiple </w:t>
      </w:r>
      <w:proofErr w:type="spellStart"/>
      <w:r>
        <w:rPr>
          <w:rFonts w:eastAsia="宋体" w:hint="eastAsia"/>
          <w:lang w:eastAsia="zh-CN"/>
        </w:rPr>
        <w:t>AoA</w:t>
      </w:r>
      <w:proofErr w:type="spellEnd"/>
      <w:r>
        <w:rPr>
          <w:rFonts w:eastAsia="宋体" w:hint="eastAsia"/>
          <w:lang w:eastAsia="zh-CN"/>
        </w:rPr>
        <w:t xml:space="preserve"> test system, we only need to check the </w:t>
      </w:r>
      <w:r>
        <w:rPr>
          <w:rFonts w:eastAsia="宋体"/>
          <w:lang w:eastAsia="zh-CN"/>
        </w:rPr>
        <w:t>highlighted</w:t>
      </w:r>
      <w:r>
        <w:rPr>
          <w:rFonts w:eastAsia="宋体" w:hint="eastAsia"/>
          <w:lang w:eastAsia="zh-CN"/>
        </w:rPr>
        <w:t xml:space="preserve"> rows in </w:t>
      </w:r>
      <w:r w:rsidRPr="00AB59D7">
        <w:rPr>
          <w:rFonts w:eastAsia="宋体" w:hint="eastAsia"/>
          <w:lang w:eastAsia="zh-CN"/>
        </w:rPr>
        <w:t xml:space="preserve">Table </w:t>
      </w:r>
      <w:r w:rsidR="00EE0051">
        <w:rPr>
          <w:rFonts w:eastAsia="宋体" w:hint="eastAsia"/>
          <w:lang w:eastAsia="zh-CN"/>
        </w:rPr>
        <w:t>3</w:t>
      </w:r>
      <w:r>
        <w:rPr>
          <w:rFonts w:eastAsia="宋体" w:hint="eastAsia"/>
          <w:lang w:eastAsia="zh-CN"/>
        </w:rPr>
        <w:t>. It can be observed that the highest SNR is only 13dB, which is very low.</w:t>
      </w:r>
    </w:p>
    <w:p w14:paraId="3951428A" w14:textId="77777777" w:rsidR="007C1CDB" w:rsidRDefault="007C1CDB" w:rsidP="00CD7B4F">
      <w:pPr>
        <w:spacing w:after="0"/>
        <w:jc w:val="both"/>
        <w:rPr>
          <w:rFonts w:eastAsia="宋体"/>
          <w:b/>
          <w:bCs/>
          <w:u w:val="single"/>
          <w:lang w:val="en-US" w:eastAsia="zh-CN"/>
        </w:rPr>
      </w:pPr>
    </w:p>
    <w:p w14:paraId="452CE543" w14:textId="43867E2F" w:rsidR="00CD7B4F" w:rsidRPr="007C1CDB" w:rsidRDefault="00CD7B4F" w:rsidP="007C1CDB">
      <w:pPr>
        <w:jc w:val="both"/>
        <w:rPr>
          <w:rFonts w:eastAsia="Times New Roman"/>
          <w:b/>
          <w:bCs/>
          <w:u w:val="single"/>
          <w:lang w:val="en-US"/>
        </w:rPr>
      </w:pPr>
      <w:r w:rsidRPr="007C1CDB">
        <w:rPr>
          <w:rFonts w:eastAsia="宋体"/>
          <w:b/>
          <w:bCs/>
          <w:u w:val="single"/>
          <w:lang w:val="en-US" w:eastAsia="zh-CN"/>
        </w:rPr>
        <w:t xml:space="preserve">Observation </w:t>
      </w:r>
      <w:r w:rsidR="00D22983">
        <w:rPr>
          <w:rFonts w:eastAsia="宋体" w:hint="eastAsia"/>
          <w:b/>
          <w:bCs/>
          <w:u w:val="single"/>
          <w:lang w:val="en-US" w:eastAsia="zh-CN"/>
        </w:rPr>
        <w:t>5</w:t>
      </w:r>
      <w:r w:rsidRPr="007C1CDB">
        <w:rPr>
          <w:rFonts w:eastAsia="宋体"/>
          <w:lang w:val="en-US" w:eastAsia="zh-CN"/>
        </w:rPr>
        <w:t xml:space="preserve">: Multiple </w:t>
      </w:r>
      <w:proofErr w:type="spellStart"/>
      <w:r w:rsidRPr="007C1CDB">
        <w:rPr>
          <w:rFonts w:eastAsia="宋体"/>
          <w:lang w:val="en-US" w:eastAsia="zh-CN"/>
        </w:rPr>
        <w:t>AoA</w:t>
      </w:r>
      <w:proofErr w:type="spellEnd"/>
      <w:r w:rsidRPr="007C1CDB">
        <w:rPr>
          <w:rFonts w:eastAsia="宋体"/>
          <w:lang w:val="en-US" w:eastAsia="zh-CN"/>
        </w:rPr>
        <w:t xml:space="preserve"> test systems cannot use peak fine beam direction only.</w:t>
      </w:r>
    </w:p>
    <w:p w14:paraId="6394D477" w14:textId="5DDCB902" w:rsidR="00CD7B4F" w:rsidRPr="00CD7B4F" w:rsidRDefault="00CD7B4F" w:rsidP="00CD7B4F">
      <w:pPr>
        <w:spacing w:after="0"/>
        <w:jc w:val="both"/>
        <w:rPr>
          <w:rFonts w:eastAsia="宋体"/>
          <w:lang w:val="en-US" w:eastAsia="zh-CN"/>
        </w:rPr>
      </w:pPr>
    </w:p>
    <w:p w14:paraId="65552A68" w14:textId="11397045" w:rsidR="00CD7B4F" w:rsidRDefault="00CD7B4F" w:rsidP="00CD7B4F">
      <w:pPr>
        <w:spacing w:after="0"/>
        <w:jc w:val="both"/>
        <w:rPr>
          <w:rFonts w:eastAsia="宋体"/>
          <w:lang w:eastAsia="zh-CN"/>
        </w:rPr>
      </w:pPr>
      <w:r>
        <w:rPr>
          <w:rFonts w:eastAsia="宋体"/>
          <w:lang w:eastAsia="zh-CN"/>
        </w:rPr>
        <w:t xml:space="preserve">Considering the upper bound of SNR with rough beam are much lower than that with fine beam as shown in Table 1, fine beam should be used in AI/ML BM test to get a larger dynamic power range. </w:t>
      </w:r>
      <w:proofErr w:type="gramStart"/>
      <w:r>
        <w:rPr>
          <w:rFonts w:eastAsia="宋体"/>
          <w:lang w:eastAsia="zh-CN"/>
        </w:rPr>
        <w:t>Next</w:t>
      </w:r>
      <w:proofErr w:type="gramEnd"/>
      <w:r>
        <w:rPr>
          <w:rFonts w:eastAsia="宋体"/>
          <w:lang w:eastAsia="zh-CN"/>
        </w:rPr>
        <w:t xml:space="preserve"> we will only focus testing using fine beam.</w:t>
      </w:r>
    </w:p>
    <w:p w14:paraId="0F48B299" w14:textId="77777777" w:rsidR="00CD7B4F" w:rsidRDefault="00CD7B4F" w:rsidP="00CD7B4F">
      <w:pPr>
        <w:spacing w:after="0"/>
        <w:jc w:val="both"/>
        <w:rPr>
          <w:rFonts w:eastAsia="宋体"/>
          <w:lang w:eastAsia="zh-CN"/>
        </w:rPr>
      </w:pPr>
    </w:p>
    <w:p w14:paraId="72F850C0" w14:textId="38DA8DEB" w:rsidR="00CD7B4F" w:rsidRDefault="00CD7B4F" w:rsidP="00CD7B4F">
      <w:pPr>
        <w:spacing w:after="0"/>
        <w:jc w:val="both"/>
        <w:rPr>
          <w:rFonts w:eastAsia="Times New Roman"/>
          <w:b/>
          <w:bCs/>
          <w:u w:val="single"/>
          <w:lang w:val="en-US"/>
        </w:rPr>
      </w:pPr>
      <w:r>
        <w:rPr>
          <w:rFonts w:eastAsia="Times New Roman"/>
          <w:b/>
          <w:bCs/>
          <w:u w:val="single"/>
          <w:lang w:val="en-US"/>
        </w:rPr>
        <w:t xml:space="preserve">Observation </w:t>
      </w:r>
      <w:r w:rsidR="00D22983">
        <w:rPr>
          <w:rFonts w:eastAsia="宋体" w:hint="eastAsia"/>
          <w:b/>
          <w:bCs/>
          <w:u w:val="single"/>
          <w:lang w:val="en-US" w:eastAsia="zh-CN"/>
        </w:rPr>
        <w:t>6</w:t>
      </w:r>
      <w:r>
        <w:rPr>
          <w:rFonts w:eastAsia="宋体"/>
          <w:lang w:val="en-US" w:eastAsia="zh-CN"/>
        </w:rPr>
        <w:t xml:space="preserve">: </w:t>
      </w:r>
      <w:r>
        <w:rPr>
          <w:rFonts w:eastAsia="宋体"/>
          <w:lang w:eastAsia="zh-CN"/>
        </w:rPr>
        <w:t xml:space="preserve">The upper bound of SNR with </w:t>
      </w:r>
      <w:r w:rsidR="002864D9">
        <w:rPr>
          <w:rFonts w:eastAsia="宋体" w:hint="eastAsia"/>
          <w:lang w:eastAsia="zh-CN"/>
        </w:rPr>
        <w:t xml:space="preserve">multiple </w:t>
      </w:r>
      <w:proofErr w:type="spellStart"/>
      <w:r w:rsidR="002864D9">
        <w:rPr>
          <w:rFonts w:eastAsia="宋体" w:hint="eastAsia"/>
          <w:lang w:eastAsia="zh-CN"/>
        </w:rPr>
        <w:t>AoA</w:t>
      </w:r>
      <w:proofErr w:type="spellEnd"/>
      <w:r w:rsidR="002864D9">
        <w:rPr>
          <w:rFonts w:eastAsia="宋体" w:hint="eastAsia"/>
          <w:lang w:eastAsia="zh-CN"/>
        </w:rPr>
        <w:t xml:space="preserve"> test system is 13dB.</w:t>
      </w:r>
      <w:r>
        <w:rPr>
          <w:rFonts w:eastAsia="宋体"/>
          <w:lang w:eastAsia="zh-CN"/>
        </w:rPr>
        <w:t xml:space="preserve"> </w:t>
      </w:r>
    </w:p>
    <w:p w14:paraId="3B3EC64B" w14:textId="77777777" w:rsidR="00CD7B4F" w:rsidRDefault="00CD7B4F" w:rsidP="00CD7B4F">
      <w:pPr>
        <w:spacing w:after="0"/>
        <w:jc w:val="both"/>
        <w:rPr>
          <w:rFonts w:eastAsia="Times New Roman"/>
          <w:b/>
          <w:bCs/>
          <w:u w:val="single"/>
          <w:lang w:val="en-US"/>
        </w:rPr>
      </w:pPr>
    </w:p>
    <w:p w14:paraId="7249FE7D" w14:textId="4F3B85DB" w:rsidR="00CD7B4F" w:rsidRDefault="00CD7B4F" w:rsidP="00CD7B4F">
      <w:pPr>
        <w:spacing w:after="0"/>
        <w:jc w:val="both"/>
        <w:rPr>
          <w:rFonts w:eastAsia="Times New Roman"/>
          <w:lang w:val="en-US"/>
        </w:rPr>
      </w:pPr>
      <w:r>
        <w:rPr>
          <w:rFonts w:eastAsia="Times New Roman"/>
          <w:b/>
          <w:bCs/>
          <w:u w:val="single"/>
          <w:lang w:val="en-US"/>
        </w:rPr>
        <w:t xml:space="preserve">Proposal </w:t>
      </w:r>
      <w:r w:rsidR="00D22983">
        <w:rPr>
          <w:rFonts w:eastAsia="宋体" w:hint="eastAsia"/>
          <w:b/>
          <w:bCs/>
          <w:u w:val="single"/>
          <w:lang w:val="en-US" w:eastAsia="zh-CN"/>
        </w:rPr>
        <w:t>9</w:t>
      </w:r>
      <w:r>
        <w:rPr>
          <w:rFonts w:eastAsia="宋体"/>
          <w:lang w:val="en-US" w:eastAsia="zh-CN"/>
        </w:rPr>
        <w:t>:</w:t>
      </w:r>
      <w:r w:rsidR="002864D9">
        <w:rPr>
          <w:rFonts w:eastAsia="宋体" w:hint="eastAsia"/>
          <w:lang w:val="en-US" w:eastAsia="zh-CN"/>
        </w:rPr>
        <w:t xml:space="preserve"> Take the upper bound of </w:t>
      </w:r>
      <w:r w:rsidR="002864D9">
        <w:rPr>
          <w:rFonts w:eastAsia="宋体"/>
          <w:lang w:eastAsia="zh-CN"/>
        </w:rPr>
        <w:t xml:space="preserve">SNR with multiple </w:t>
      </w:r>
      <w:proofErr w:type="spellStart"/>
      <w:r w:rsidR="002864D9">
        <w:rPr>
          <w:rFonts w:eastAsia="宋体"/>
          <w:lang w:eastAsia="zh-CN"/>
        </w:rPr>
        <w:t>AoA</w:t>
      </w:r>
      <w:proofErr w:type="spellEnd"/>
      <w:r w:rsidR="002864D9">
        <w:rPr>
          <w:rFonts w:eastAsia="宋体"/>
          <w:lang w:eastAsia="zh-CN"/>
        </w:rPr>
        <w:t xml:space="preserve"> test system</w:t>
      </w:r>
      <w:r w:rsidR="002864D9">
        <w:rPr>
          <w:rFonts w:eastAsia="宋体" w:hint="eastAsia"/>
          <w:lang w:eastAsia="zh-CN"/>
        </w:rPr>
        <w:t xml:space="preserve"> into consideration during simulation</w:t>
      </w:r>
      <w:r>
        <w:rPr>
          <w:rFonts w:eastAsia="Times New Roman"/>
        </w:rPr>
        <w:t>.</w:t>
      </w:r>
      <w:r>
        <w:rPr>
          <w:rFonts w:eastAsia="Times New Roman"/>
          <w:lang w:val="en-US"/>
        </w:rPr>
        <w:t xml:space="preserve"> </w:t>
      </w:r>
    </w:p>
    <w:bookmarkEnd w:id="2"/>
    <w:bookmarkEnd w:id="11"/>
    <w:bookmarkEnd w:id="12"/>
    <w:bookmarkEnd w:id="13"/>
    <w:bookmarkEnd w:id="14"/>
    <w:p w14:paraId="0BC381C7" w14:textId="7777777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73E7738F" w14:textId="77777777" w:rsidR="005F1543" w:rsidRDefault="005F1543" w:rsidP="00412449">
      <w:pPr>
        <w:rPr>
          <w:rFonts w:eastAsia="宋体"/>
          <w:lang w:eastAsia="zh-CN"/>
        </w:rPr>
      </w:pPr>
      <w:r>
        <w:rPr>
          <w:rFonts w:eastAsiaTheme="minorEastAsia"/>
          <w:b/>
          <w:bCs/>
          <w:u w:val="single"/>
          <w:lang w:val="en-US" w:eastAsia="zh-TW"/>
        </w:rPr>
        <w:t>Proposal 1</w:t>
      </w:r>
      <w:r>
        <w:rPr>
          <w:rFonts w:eastAsia="Times New Roman"/>
        </w:rPr>
        <w:t>:</w:t>
      </w:r>
      <w:r>
        <w:rPr>
          <w:rFonts w:eastAsia="宋体"/>
          <w:lang w:eastAsia="zh-CN"/>
        </w:rPr>
        <w:t xml:space="preserve"> For AI/ML BM case 2, keep M in the prediction report delay. </w:t>
      </w:r>
    </w:p>
    <w:p w14:paraId="2E1BD6D6" w14:textId="5EBC2BC1" w:rsidR="00412449" w:rsidRDefault="00412449" w:rsidP="00412449">
      <w:pPr>
        <w:rPr>
          <w:rFonts w:eastAsia="宋体"/>
          <w:lang w:eastAsia="zh-CN"/>
        </w:rPr>
      </w:pPr>
      <w:r>
        <w:rPr>
          <w:rFonts w:eastAsiaTheme="minorEastAsia"/>
          <w:b/>
          <w:bCs/>
          <w:u w:val="single"/>
          <w:lang w:val="en-US" w:eastAsia="zh-TW"/>
        </w:rPr>
        <w:t xml:space="preserve">Observation </w:t>
      </w:r>
      <w:r>
        <w:rPr>
          <w:rFonts w:eastAsia="宋体"/>
          <w:b/>
          <w:bCs/>
          <w:u w:val="single"/>
          <w:lang w:val="en-US" w:eastAsia="zh-CN"/>
        </w:rPr>
        <w:t>1</w:t>
      </w:r>
      <w:r>
        <w:rPr>
          <w:rFonts w:eastAsia="Times New Roman"/>
        </w:rPr>
        <w:t>:</w:t>
      </w:r>
      <w:r>
        <w:rPr>
          <w:rFonts w:eastAsia="宋体"/>
          <w:lang w:eastAsia="zh-CN"/>
        </w:rPr>
        <w:t xml:space="preserve"> The prediction accuracy is improved a bit by increasing the training dataset size.</w:t>
      </w:r>
    </w:p>
    <w:p w14:paraId="7D0DA8C1" w14:textId="77777777" w:rsidR="00412449" w:rsidRDefault="00412449" w:rsidP="00412449">
      <w:pPr>
        <w:jc w:val="both"/>
        <w:rPr>
          <w:rFonts w:eastAsia="宋体"/>
          <w:lang w:val="en-US" w:eastAsia="zh-CN"/>
        </w:rPr>
      </w:pPr>
      <w:r>
        <w:rPr>
          <w:rFonts w:eastAsiaTheme="minorEastAsia"/>
          <w:b/>
          <w:bCs/>
          <w:u w:val="single"/>
          <w:lang w:val="en-US" w:eastAsia="zh-TW"/>
        </w:rPr>
        <w:t xml:space="preserve">Proposal </w:t>
      </w:r>
      <w:r>
        <w:rPr>
          <w:rFonts w:eastAsia="宋体"/>
          <w:b/>
          <w:bCs/>
          <w:u w:val="single"/>
          <w:lang w:val="en-US" w:eastAsia="zh-CN"/>
        </w:rPr>
        <w:t>2</w:t>
      </w:r>
      <w:r>
        <w:rPr>
          <w:rFonts w:eastAsia="Times New Roman"/>
        </w:rPr>
        <w:t>:</w:t>
      </w:r>
      <w:r>
        <w:rPr>
          <w:rFonts w:eastAsia="宋体"/>
          <w:lang w:eastAsia="zh-CN"/>
        </w:rPr>
        <w:t xml:space="preserve"> </w:t>
      </w:r>
      <w:r>
        <w:rPr>
          <w:rFonts w:eastAsia="宋体"/>
          <w:lang w:val="en-US" w:eastAsia="zh-CN"/>
        </w:rPr>
        <w:t xml:space="preserve">RSRP accuracy requirements of </w:t>
      </w:r>
      <w:r>
        <w:rPr>
          <w:rFonts w:eastAsia="Yu Mincho"/>
          <w:szCs w:val="24"/>
          <w:lang w:eastAsia="ja-JP"/>
        </w:rPr>
        <w:t>Top-1 of predicted beams</w:t>
      </w:r>
      <w:r>
        <w:rPr>
          <w:rFonts w:eastAsia="宋体"/>
          <w:lang w:val="en-US" w:eastAsia="zh-CN"/>
        </w:rPr>
        <w:t xml:space="preserve"> can be defined by filtering out the data with SNR of the Top-1 beam in set A no less than</w:t>
      </w:r>
      <w:r>
        <w:rPr>
          <w:rFonts w:ascii="宋体" w:eastAsia="宋体" w:hAnsi="宋体" w:hint="eastAsia"/>
          <w:lang w:val="en-US" w:eastAsia="zh-CN"/>
        </w:rPr>
        <w:t xml:space="preserve"> </w:t>
      </w:r>
      <w:r>
        <w:rPr>
          <w:rFonts w:eastAsia="宋体"/>
          <w:lang w:val="en-US" w:eastAsia="zh-CN"/>
        </w:rPr>
        <w:t xml:space="preserve">-3dB. </w:t>
      </w:r>
    </w:p>
    <w:p w14:paraId="100FEC3A" w14:textId="77777777" w:rsidR="00412449" w:rsidRDefault="00412449" w:rsidP="00412449">
      <w:pPr>
        <w:jc w:val="both"/>
        <w:rPr>
          <w:rFonts w:eastAsia="宋体"/>
          <w:lang w:val="en-US" w:eastAsia="zh-CN"/>
        </w:rPr>
      </w:pPr>
      <w:r>
        <w:rPr>
          <w:rFonts w:eastAsiaTheme="minorEastAsia"/>
          <w:b/>
          <w:bCs/>
          <w:u w:val="single"/>
          <w:lang w:val="en-US" w:eastAsia="zh-TW"/>
        </w:rPr>
        <w:t xml:space="preserve">Observation </w:t>
      </w:r>
      <w:r>
        <w:rPr>
          <w:rFonts w:eastAsia="宋体"/>
          <w:b/>
          <w:bCs/>
          <w:u w:val="single"/>
          <w:lang w:val="en-US" w:eastAsia="zh-CN"/>
        </w:rPr>
        <w:t>2</w:t>
      </w:r>
      <w:r>
        <w:rPr>
          <w:rFonts w:eastAsia="Times New Roman"/>
        </w:rPr>
        <w:t>:</w:t>
      </w:r>
      <w:r>
        <w:rPr>
          <w:rFonts w:eastAsia="宋体"/>
          <w:lang w:eastAsia="zh-CN"/>
        </w:rPr>
        <w:t xml:space="preserve"> For different beams, e.g., predicted 1</w:t>
      </w:r>
      <w:r>
        <w:rPr>
          <w:rFonts w:eastAsia="宋体"/>
          <w:vertAlign w:val="superscript"/>
          <w:lang w:eastAsia="zh-CN"/>
        </w:rPr>
        <w:t>st</w:t>
      </w:r>
      <w:r>
        <w:rPr>
          <w:rFonts w:eastAsia="宋体"/>
          <w:lang w:eastAsia="zh-CN"/>
        </w:rPr>
        <w:t xml:space="preserve"> strongest and 5</w:t>
      </w:r>
      <w:r>
        <w:rPr>
          <w:rFonts w:eastAsia="宋体"/>
          <w:vertAlign w:val="superscript"/>
          <w:lang w:eastAsia="zh-CN"/>
        </w:rPr>
        <w:t>th</w:t>
      </w:r>
      <w:r>
        <w:rPr>
          <w:rFonts w:eastAsia="宋体"/>
          <w:lang w:eastAsia="zh-CN"/>
        </w:rPr>
        <w:t xml:space="preserve"> strongest beam, the predicted absolute RSRP accuracy varies</w:t>
      </w:r>
      <w:r>
        <w:rPr>
          <w:rFonts w:eastAsia="宋体"/>
          <w:lang w:val="en-US" w:eastAsia="zh-CN"/>
        </w:rPr>
        <w:t xml:space="preserve">. It may be the SINR difference that results in the difference between the </w:t>
      </w:r>
      <w:r>
        <w:rPr>
          <w:rFonts w:eastAsia="宋体"/>
          <w:lang w:eastAsia="zh-CN"/>
        </w:rPr>
        <w:t>predicted absolute RSRP accuracy of top-1 beam and other beams</w:t>
      </w:r>
      <w:r>
        <w:rPr>
          <w:rFonts w:eastAsia="宋体"/>
          <w:lang w:val="en-US" w:eastAsia="zh-CN"/>
        </w:rPr>
        <w:t>.</w:t>
      </w:r>
    </w:p>
    <w:p w14:paraId="4DE62724" w14:textId="77777777" w:rsidR="00412449" w:rsidRDefault="00412449" w:rsidP="00412449">
      <w:pPr>
        <w:jc w:val="both"/>
        <w:rPr>
          <w:rFonts w:eastAsia="宋体"/>
          <w:lang w:val="en-US" w:eastAsia="zh-CN"/>
        </w:rPr>
      </w:pPr>
      <w:r>
        <w:rPr>
          <w:rFonts w:eastAsiaTheme="minorEastAsia"/>
          <w:b/>
          <w:bCs/>
          <w:u w:val="single"/>
          <w:lang w:val="en-US" w:eastAsia="zh-TW"/>
        </w:rPr>
        <w:t xml:space="preserve">Proposal </w:t>
      </w:r>
      <w:r>
        <w:rPr>
          <w:rFonts w:eastAsia="宋体"/>
          <w:b/>
          <w:bCs/>
          <w:u w:val="single"/>
          <w:lang w:val="en-US" w:eastAsia="zh-CN"/>
        </w:rPr>
        <w:t>3</w:t>
      </w:r>
      <w:r>
        <w:rPr>
          <w:rFonts w:eastAsia="Times New Roman"/>
        </w:rPr>
        <w:t>:</w:t>
      </w:r>
      <w:r>
        <w:rPr>
          <w:rFonts w:eastAsia="宋体"/>
          <w:lang w:eastAsia="zh-CN"/>
        </w:rPr>
        <w:t xml:space="preserve"> Further discuss whether </w:t>
      </w:r>
      <w:r>
        <w:rPr>
          <w:rFonts w:eastAsia="宋体"/>
          <w:lang w:val="en-US" w:eastAsia="zh-CN"/>
        </w:rPr>
        <w:t>it is workable to define a single absolute accuracy requirement which is applicable to all/some of the predicted beams with some side conditions.</w:t>
      </w:r>
    </w:p>
    <w:p w14:paraId="11786127" w14:textId="77777777" w:rsidR="00412449" w:rsidRDefault="00412449" w:rsidP="00412449">
      <w:pPr>
        <w:jc w:val="both"/>
        <w:rPr>
          <w:rFonts w:eastAsia="宋体"/>
          <w:lang w:val="en-US" w:eastAsia="zh-CN"/>
        </w:rPr>
      </w:pPr>
      <w:r>
        <w:rPr>
          <w:rFonts w:eastAsia="宋体"/>
          <w:b/>
          <w:bCs/>
          <w:u w:val="single"/>
          <w:lang w:val="en-US" w:eastAsia="zh-CN"/>
        </w:rPr>
        <w:t>Observation</w:t>
      </w:r>
      <w:r>
        <w:rPr>
          <w:rFonts w:eastAsiaTheme="minorEastAsia"/>
          <w:b/>
          <w:bCs/>
          <w:u w:val="single"/>
          <w:lang w:val="en-US" w:eastAsia="zh-TW"/>
        </w:rPr>
        <w:t xml:space="preserve"> </w:t>
      </w:r>
      <w:r>
        <w:rPr>
          <w:rFonts w:eastAsia="宋体"/>
          <w:b/>
          <w:bCs/>
          <w:u w:val="single"/>
          <w:lang w:val="en-US" w:eastAsia="zh-CN"/>
        </w:rPr>
        <w:t>3</w:t>
      </w:r>
      <w:r>
        <w:rPr>
          <w:rFonts w:eastAsia="Times New Roman"/>
        </w:rPr>
        <w:t>:</w:t>
      </w:r>
      <w:r>
        <w:rPr>
          <w:rFonts w:eastAsia="宋体"/>
          <w:lang w:eastAsia="zh-CN"/>
        </w:rPr>
        <w:t xml:space="preserve"> CDL channel includes two parts “</w:t>
      </w:r>
      <w:r>
        <w:rPr>
          <w:rFonts w:eastAsia="宋体"/>
          <w:lang w:val="en-US" w:eastAsia="zh-CN"/>
        </w:rPr>
        <w:t>from BS to clusters” and the channel “from clusters to UE</w:t>
      </w:r>
      <w:r>
        <w:rPr>
          <w:rFonts w:eastAsia="宋体"/>
          <w:lang w:eastAsia="zh-CN"/>
        </w:rPr>
        <w:t>”</w:t>
      </w:r>
      <w:r>
        <w:rPr>
          <w:rFonts w:eastAsia="宋体"/>
          <w:lang w:val="en-US" w:eastAsia="zh-CN"/>
        </w:rPr>
        <w:t>.</w:t>
      </w:r>
    </w:p>
    <w:p w14:paraId="5233DD2C" w14:textId="77777777" w:rsidR="00412449" w:rsidRDefault="00412449" w:rsidP="00412449">
      <w:pPr>
        <w:spacing w:afterLines="100" w:after="240"/>
        <w:jc w:val="both"/>
        <w:rPr>
          <w:rFonts w:eastAsia="宋体"/>
          <w:lang w:val="en-US" w:eastAsia="zh-CN"/>
        </w:rPr>
      </w:pPr>
      <w:r>
        <w:rPr>
          <w:rFonts w:eastAsia="Times New Roman"/>
          <w:b/>
          <w:bCs/>
          <w:u w:val="single"/>
          <w:lang w:val="en-US"/>
        </w:rPr>
        <w:t xml:space="preserve">Proposal </w:t>
      </w:r>
      <w:r>
        <w:rPr>
          <w:rFonts w:eastAsia="宋体"/>
          <w:b/>
          <w:bCs/>
          <w:u w:val="single"/>
          <w:lang w:val="en-US" w:eastAsia="zh-CN"/>
        </w:rPr>
        <w:t>4</w:t>
      </w:r>
      <w:r>
        <w:rPr>
          <w:rFonts w:eastAsia="Times New Roman"/>
        </w:rPr>
        <w:t xml:space="preserve">: </w:t>
      </w:r>
      <w:r>
        <w:rPr>
          <w:rFonts w:eastAsia="宋体"/>
          <w:lang w:eastAsia="zh-CN"/>
        </w:rPr>
        <w:t>Discuss how to simulate the channel “from BS to clusters” in the simplified CDL-channel as well</w:t>
      </w:r>
      <w:r>
        <w:rPr>
          <w:rFonts w:eastAsia="Times New Roman"/>
          <w:lang w:val="en-US"/>
        </w:rPr>
        <w:t>.</w:t>
      </w:r>
    </w:p>
    <w:p w14:paraId="4B0C6476" w14:textId="77777777" w:rsidR="007360FA" w:rsidRDefault="007360FA" w:rsidP="007360FA">
      <w:pPr>
        <w:jc w:val="both"/>
        <w:rPr>
          <w:rFonts w:eastAsia="宋体"/>
          <w:b/>
          <w:bCs/>
          <w:u w:val="single"/>
          <w:lang w:val="en-US" w:eastAsia="zh-CN"/>
        </w:rPr>
      </w:pPr>
      <w:r>
        <w:rPr>
          <w:rFonts w:eastAsia="宋体"/>
          <w:b/>
          <w:bCs/>
          <w:u w:val="single"/>
          <w:lang w:val="en-US" w:eastAsia="zh-CN"/>
        </w:rPr>
        <w:t>Proposal 5</w:t>
      </w:r>
      <w:r>
        <w:rPr>
          <w:rFonts w:eastAsia="宋体"/>
          <w:lang w:val="en-US" w:eastAsia="zh-CN"/>
        </w:rPr>
        <w:t xml:space="preserve">: Discuss how to emulate the channel for different locations in multiple </w:t>
      </w:r>
      <w:proofErr w:type="spellStart"/>
      <w:r>
        <w:rPr>
          <w:rFonts w:eastAsia="宋体"/>
          <w:lang w:val="en-US" w:eastAsia="zh-CN"/>
        </w:rPr>
        <w:t>AoA</w:t>
      </w:r>
      <w:proofErr w:type="spellEnd"/>
      <w:r>
        <w:rPr>
          <w:rFonts w:eastAsia="宋体"/>
          <w:lang w:val="en-US" w:eastAsia="zh-CN"/>
        </w:rPr>
        <w:t xml:space="preserve"> test systems.</w:t>
      </w:r>
    </w:p>
    <w:p w14:paraId="3576DEBB" w14:textId="77777777" w:rsidR="007360FA" w:rsidRDefault="007360FA" w:rsidP="007360FA">
      <w:pPr>
        <w:jc w:val="both"/>
        <w:rPr>
          <w:rFonts w:eastAsia="宋体"/>
          <w:lang w:eastAsia="zh-CN"/>
        </w:rPr>
      </w:pPr>
      <w:r>
        <w:rPr>
          <w:rFonts w:eastAsia="宋体"/>
          <w:b/>
          <w:bCs/>
          <w:u w:val="single"/>
          <w:lang w:val="en-US" w:eastAsia="zh-CN"/>
        </w:rPr>
        <w:t>Observation 4</w:t>
      </w:r>
      <w:r>
        <w:rPr>
          <w:rFonts w:eastAsia="宋体"/>
          <w:lang w:val="en-US" w:eastAsia="zh-CN"/>
        </w:rPr>
        <w:t xml:space="preserve">: It is not workable to emulate different UE locations through rotating UE during the test as </w:t>
      </w:r>
      <w:r>
        <w:rPr>
          <w:rFonts w:eastAsia="Times New Roman"/>
        </w:rPr>
        <w:t>the time needed to rotate UE is about 1s</w:t>
      </w:r>
      <w:r>
        <w:rPr>
          <w:rFonts w:eastAsia="宋体"/>
          <w:lang w:eastAsia="zh-CN"/>
        </w:rPr>
        <w:t>.</w:t>
      </w:r>
    </w:p>
    <w:p w14:paraId="2C4B79EF" w14:textId="77777777" w:rsidR="007360FA" w:rsidRDefault="007360FA" w:rsidP="007360FA">
      <w:pPr>
        <w:jc w:val="both"/>
        <w:rPr>
          <w:rFonts w:eastAsia="宋体"/>
          <w:lang w:val="en-US" w:eastAsia="zh-CN"/>
        </w:rPr>
      </w:pPr>
      <w:r>
        <w:rPr>
          <w:rFonts w:eastAsia="宋体"/>
          <w:b/>
          <w:bCs/>
          <w:u w:val="single"/>
          <w:lang w:val="en-US" w:eastAsia="zh-CN"/>
        </w:rPr>
        <w:t>Proposal 6</w:t>
      </w:r>
      <w:r>
        <w:rPr>
          <w:rFonts w:eastAsia="宋体"/>
          <w:lang w:val="en-US" w:eastAsia="zh-CN"/>
        </w:rPr>
        <w:t xml:space="preserve">: Evaluate whether it is workable to emulate different UE locations </w:t>
      </w:r>
      <w:r>
        <w:rPr>
          <w:rFonts w:eastAsia="宋体"/>
          <w:lang w:eastAsia="zh-CN"/>
        </w:rPr>
        <w:t xml:space="preserve">through </w:t>
      </w:r>
      <w:r>
        <w:rPr>
          <w:rFonts w:eastAsiaTheme="minorEastAsia"/>
          <w:lang w:eastAsia="zh-TW"/>
        </w:rPr>
        <w:t>adjusting TE transmission power at each probe</w:t>
      </w:r>
      <w:r>
        <w:rPr>
          <w:rFonts w:eastAsia="宋体"/>
          <w:lang w:val="en-US" w:eastAsia="zh-CN"/>
        </w:rPr>
        <w:t xml:space="preserve"> in multiple </w:t>
      </w:r>
      <w:proofErr w:type="spellStart"/>
      <w:r>
        <w:rPr>
          <w:rFonts w:eastAsia="宋体"/>
          <w:lang w:val="en-US" w:eastAsia="zh-CN"/>
        </w:rPr>
        <w:t>AoA</w:t>
      </w:r>
      <w:proofErr w:type="spellEnd"/>
      <w:r>
        <w:rPr>
          <w:rFonts w:eastAsia="宋体"/>
          <w:lang w:val="en-US" w:eastAsia="zh-CN"/>
        </w:rPr>
        <w:t xml:space="preserve"> test systems.</w:t>
      </w:r>
    </w:p>
    <w:p w14:paraId="6691A308" w14:textId="77777777" w:rsidR="007360FA" w:rsidRDefault="007360FA" w:rsidP="007360FA">
      <w:pPr>
        <w:jc w:val="both"/>
        <w:rPr>
          <w:rFonts w:eastAsia="宋体"/>
          <w:lang w:eastAsia="zh-CN"/>
        </w:rPr>
      </w:pPr>
      <w:r>
        <w:rPr>
          <w:rFonts w:eastAsia="宋体"/>
          <w:b/>
          <w:bCs/>
          <w:u w:val="single"/>
          <w:lang w:val="en-US" w:eastAsia="zh-CN"/>
        </w:rPr>
        <w:t>Proposal 7</w:t>
      </w:r>
      <w:r>
        <w:rPr>
          <w:rFonts w:eastAsia="宋体"/>
          <w:lang w:val="en-US" w:eastAsia="zh-CN"/>
        </w:rPr>
        <w:t xml:space="preserve">: The procedures to emulate the channel for different UE locations </w:t>
      </w:r>
      <w:r>
        <w:rPr>
          <w:rFonts w:eastAsia="宋体"/>
          <w:lang w:eastAsia="zh-CN"/>
        </w:rPr>
        <w:t>using simplified CDL channel in the simulation will be:</w:t>
      </w:r>
    </w:p>
    <w:p w14:paraId="7C28689B" w14:textId="77777777" w:rsidR="007360FA" w:rsidRDefault="007360FA">
      <w:pPr>
        <w:pStyle w:val="ListParagraph"/>
        <w:numPr>
          <w:ilvl w:val="0"/>
          <w:numId w:val="12"/>
        </w:numPr>
        <w:spacing w:after="0"/>
        <w:ind w:leftChars="0"/>
        <w:jc w:val="both"/>
        <w:rPr>
          <w:rFonts w:eastAsia="宋体"/>
          <w:lang w:eastAsia="zh-CN"/>
        </w:rPr>
      </w:pPr>
      <w:r>
        <w:rPr>
          <w:rFonts w:eastAsia="宋体"/>
          <w:lang w:eastAsia="zh-CN"/>
        </w:rPr>
        <w:t>Cast the UE in the cell randomly.</w:t>
      </w:r>
    </w:p>
    <w:p w14:paraId="3542086E" w14:textId="77777777" w:rsidR="007360FA" w:rsidRDefault="007360FA">
      <w:pPr>
        <w:pStyle w:val="ListParagraph"/>
        <w:numPr>
          <w:ilvl w:val="0"/>
          <w:numId w:val="12"/>
        </w:numPr>
        <w:spacing w:after="0"/>
        <w:ind w:leftChars="0"/>
        <w:jc w:val="both"/>
        <w:rPr>
          <w:rFonts w:eastAsia="宋体"/>
          <w:lang w:eastAsia="zh-CN"/>
        </w:rPr>
      </w:pPr>
      <w:r>
        <w:rPr>
          <w:rFonts w:eastAsia="宋体"/>
          <w:lang w:eastAsia="zh-CN"/>
        </w:rPr>
        <w:t>Generate the channel between BS and UE according to 38.901, including path-loss, shadowing, and small-scale fading.</w:t>
      </w:r>
    </w:p>
    <w:p w14:paraId="414A4332" w14:textId="77777777" w:rsidR="007360FA" w:rsidRDefault="007360FA">
      <w:pPr>
        <w:pStyle w:val="ListParagraph"/>
        <w:numPr>
          <w:ilvl w:val="0"/>
          <w:numId w:val="12"/>
        </w:numPr>
        <w:spacing w:after="0"/>
        <w:ind w:leftChars="0"/>
        <w:jc w:val="both"/>
        <w:rPr>
          <w:rFonts w:eastAsia="宋体"/>
          <w:lang w:eastAsia="zh-CN"/>
        </w:rPr>
      </w:pPr>
      <w:r>
        <w:rPr>
          <w:rFonts w:eastAsia="宋体"/>
          <w:lang w:eastAsia="zh-CN"/>
        </w:rPr>
        <w:t>Simplify small scale fading between BS and UE based on the to-be-agreed simplification method.</w:t>
      </w:r>
    </w:p>
    <w:p w14:paraId="5900A9D5" w14:textId="77777777" w:rsidR="007360FA" w:rsidRDefault="007360FA">
      <w:pPr>
        <w:pStyle w:val="ListParagraph"/>
        <w:numPr>
          <w:ilvl w:val="0"/>
          <w:numId w:val="12"/>
        </w:numPr>
        <w:spacing w:after="0"/>
        <w:ind w:leftChars="0"/>
        <w:jc w:val="both"/>
        <w:rPr>
          <w:rFonts w:eastAsia="宋体"/>
          <w:lang w:eastAsia="zh-CN"/>
        </w:rPr>
      </w:pPr>
      <w:r>
        <w:rPr>
          <w:rFonts w:eastAsia="宋体"/>
          <w:lang w:eastAsia="zh-CN"/>
        </w:rPr>
        <w:t>Calculate received RSRP of each beam.</w:t>
      </w:r>
    </w:p>
    <w:p w14:paraId="49A11F81" w14:textId="77777777" w:rsidR="00412449" w:rsidRDefault="00412449" w:rsidP="00412449">
      <w:pPr>
        <w:pStyle w:val="ListParagraph"/>
        <w:spacing w:after="0"/>
        <w:ind w:leftChars="0" w:left="720"/>
        <w:jc w:val="both"/>
        <w:rPr>
          <w:rFonts w:eastAsia="宋体"/>
          <w:lang w:eastAsia="zh-CN"/>
        </w:rPr>
      </w:pPr>
    </w:p>
    <w:p w14:paraId="45427932" w14:textId="77777777" w:rsidR="00412449" w:rsidRDefault="00412449" w:rsidP="00412449">
      <w:pPr>
        <w:jc w:val="both"/>
        <w:rPr>
          <w:rFonts w:eastAsia="宋体"/>
          <w:lang w:val="en-US" w:eastAsia="zh-CN"/>
        </w:rPr>
      </w:pPr>
      <w:r>
        <w:rPr>
          <w:rFonts w:eastAsia="宋体"/>
          <w:b/>
          <w:bCs/>
          <w:u w:val="single"/>
          <w:lang w:val="en-US" w:eastAsia="zh-CN"/>
        </w:rPr>
        <w:t>Proposal 8</w:t>
      </w:r>
      <w:r>
        <w:rPr>
          <w:rFonts w:eastAsia="宋体"/>
          <w:lang w:val="en-US" w:eastAsia="zh-CN"/>
        </w:rPr>
        <w:t xml:space="preserve">: Discuss how to get training dataset if to use multiple </w:t>
      </w:r>
      <w:proofErr w:type="spellStart"/>
      <w:r>
        <w:rPr>
          <w:rFonts w:eastAsia="宋体"/>
          <w:lang w:val="en-US" w:eastAsia="zh-CN"/>
        </w:rPr>
        <w:t>AoA</w:t>
      </w:r>
      <w:proofErr w:type="spellEnd"/>
      <w:r>
        <w:rPr>
          <w:rFonts w:eastAsia="宋体"/>
          <w:lang w:val="en-US" w:eastAsia="zh-CN"/>
        </w:rPr>
        <w:t xml:space="preserve"> test systems:</w:t>
      </w:r>
    </w:p>
    <w:p w14:paraId="22304B22" w14:textId="77777777" w:rsidR="00412449" w:rsidRDefault="00412449">
      <w:pPr>
        <w:pStyle w:val="ListParagraph"/>
        <w:numPr>
          <w:ilvl w:val="0"/>
          <w:numId w:val="12"/>
        </w:numPr>
        <w:ind w:leftChars="0"/>
        <w:jc w:val="both"/>
        <w:rPr>
          <w:rFonts w:eastAsia="宋体"/>
          <w:lang w:val="en-US" w:eastAsia="zh-CN"/>
        </w:rPr>
      </w:pPr>
      <w:r>
        <w:rPr>
          <w:rFonts w:eastAsia="宋体"/>
          <w:lang w:val="en-US" w:eastAsia="zh-CN"/>
        </w:rPr>
        <w:lastRenderedPageBreak/>
        <w:t xml:space="preserve">Alt 1: </w:t>
      </w:r>
      <w:r>
        <w:rPr>
          <w:rFonts w:eastAsia="宋体"/>
          <w:lang w:eastAsia="zh-CN"/>
        </w:rPr>
        <w:t xml:space="preserve">collect the training data in the chamber for each test UE before </w:t>
      </w:r>
      <w:proofErr w:type="gramStart"/>
      <w:r>
        <w:rPr>
          <w:rFonts w:eastAsia="宋体"/>
          <w:lang w:eastAsia="zh-CN"/>
        </w:rPr>
        <w:t>training</w:t>
      </w:r>
      <w:proofErr w:type="gramEnd"/>
    </w:p>
    <w:p w14:paraId="31BF1445" w14:textId="77777777" w:rsidR="00412449" w:rsidRDefault="00412449">
      <w:pPr>
        <w:pStyle w:val="ListParagraph"/>
        <w:numPr>
          <w:ilvl w:val="0"/>
          <w:numId w:val="12"/>
        </w:numPr>
        <w:ind w:leftChars="0"/>
        <w:jc w:val="both"/>
        <w:rPr>
          <w:rFonts w:eastAsia="宋体"/>
          <w:lang w:val="en-US" w:eastAsia="zh-CN"/>
        </w:rPr>
      </w:pPr>
      <w:r>
        <w:rPr>
          <w:rFonts w:eastAsia="宋体"/>
          <w:lang w:eastAsia="zh-CN"/>
        </w:rPr>
        <w:t xml:space="preserve">Alt 2: generate the training dataset assuming a certain UE radiation pattern through </w:t>
      </w:r>
      <w:proofErr w:type="gramStart"/>
      <w:r>
        <w:rPr>
          <w:rFonts w:eastAsia="宋体"/>
          <w:lang w:eastAsia="zh-CN"/>
        </w:rPr>
        <w:t>simulation</w:t>
      </w:r>
      <w:proofErr w:type="gramEnd"/>
    </w:p>
    <w:p w14:paraId="0A796865" w14:textId="77777777" w:rsidR="00412449" w:rsidRDefault="00412449" w:rsidP="00412449">
      <w:pPr>
        <w:rPr>
          <w:rFonts w:eastAsia="宋体"/>
          <w:lang w:val="en-US" w:eastAsia="zh-CN"/>
        </w:rPr>
      </w:pPr>
      <w:r>
        <w:rPr>
          <w:rFonts w:eastAsia="宋体"/>
          <w:b/>
          <w:bCs/>
          <w:u w:val="single"/>
          <w:lang w:val="en-US" w:eastAsia="zh-CN"/>
        </w:rPr>
        <w:t>Observation 5</w:t>
      </w:r>
      <w:r>
        <w:rPr>
          <w:rFonts w:eastAsia="宋体"/>
          <w:lang w:val="en-US" w:eastAsia="zh-CN"/>
        </w:rPr>
        <w:t xml:space="preserve">: Multiple </w:t>
      </w:r>
      <w:proofErr w:type="spellStart"/>
      <w:r>
        <w:rPr>
          <w:rFonts w:eastAsia="宋体"/>
          <w:lang w:val="en-US" w:eastAsia="zh-CN"/>
        </w:rPr>
        <w:t>AoA</w:t>
      </w:r>
      <w:proofErr w:type="spellEnd"/>
      <w:r>
        <w:rPr>
          <w:rFonts w:eastAsia="宋体"/>
          <w:lang w:val="en-US" w:eastAsia="zh-CN"/>
        </w:rPr>
        <w:t xml:space="preserve"> test systems cannot use peak fine beam direction only.</w:t>
      </w:r>
    </w:p>
    <w:p w14:paraId="6EA6AF8C" w14:textId="77777777" w:rsidR="00412449" w:rsidRDefault="00412449" w:rsidP="00412449">
      <w:pPr>
        <w:spacing w:after="0"/>
        <w:jc w:val="both"/>
        <w:rPr>
          <w:rFonts w:eastAsia="Times New Roman"/>
          <w:b/>
          <w:bCs/>
          <w:u w:val="single"/>
          <w:lang w:val="en-US"/>
        </w:rPr>
      </w:pPr>
      <w:r>
        <w:rPr>
          <w:rFonts w:eastAsia="Times New Roman"/>
          <w:b/>
          <w:bCs/>
          <w:u w:val="single"/>
          <w:lang w:val="en-US"/>
        </w:rPr>
        <w:t xml:space="preserve">Observation </w:t>
      </w:r>
      <w:r>
        <w:rPr>
          <w:rFonts w:eastAsia="宋体"/>
          <w:b/>
          <w:bCs/>
          <w:u w:val="single"/>
          <w:lang w:val="en-US" w:eastAsia="zh-CN"/>
        </w:rPr>
        <w:t>6</w:t>
      </w:r>
      <w:r>
        <w:rPr>
          <w:rFonts w:eastAsia="宋体"/>
          <w:lang w:val="en-US" w:eastAsia="zh-CN"/>
        </w:rPr>
        <w:t xml:space="preserve">: </w:t>
      </w:r>
      <w:r>
        <w:rPr>
          <w:rFonts w:eastAsia="宋体"/>
          <w:lang w:eastAsia="zh-CN"/>
        </w:rPr>
        <w:t xml:space="preserve">The upper bound of SNR with multiple </w:t>
      </w:r>
      <w:proofErr w:type="spellStart"/>
      <w:r>
        <w:rPr>
          <w:rFonts w:eastAsia="宋体"/>
          <w:lang w:eastAsia="zh-CN"/>
        </w:rPr>
        <w:t>AoA</w:t>
      </w:r>
      <w:proofErr w:type="spellEnd"/>
      <w:r>
        <w:rPr>
          <w:rFonts w:eastAsia="宋体"/>
          <w:lang w:eastAsia="zh-CN"/>
        </w:rPr>
        <w:t xml:space="preserve"> test system is 13dB. </w:t>
      </w:r>
    </w:p>
    <w:p w14:paraId="0BA98B4B" w14:textId="77777777" w:rsidR="00412449" w:rsidRDefault="00412449" w:rsidP="00412449">
      <w:pPr>
        <w:spacing w:after="0"/>
        <w:jc w:val="both"/>
        <w:rPr>
          <w:rFonts w:eastAsia="Times New Roman"/>
          <w:b/>
          <w:bCs/>
          <w:u w:val="single"/>
          <w:lang w:val="en-US"/>
        </w:rPr>
      </w:pPr>
    </w:p>
    <w:p w14:paraId="6D0ECDBE" w14:textId="0792DB8B" w:rsidR="00DB19CD" w:rsidRPr="00412449" w:rsidRDefault="00412449" w:rsidP="00412449">
      <w:pPr>
        <w:spacing w:after="0"/>
        <w:jc w:val="both"/>
        <w:rPr>
          <w:rFonts w:eastAsia="宋体"/>
          <w:lang w:val="en-US" w:eastAsia="zh-CN"/>
        </w:rPr>
      </w:pPr>
      <w:r>
        <w:rPr>
          <w:rFonts w:eastAsia="Times New Roman"/>
          <w:b/>
          <w:bCs/>
          <w:u w:val="single"/>
          <w:lang w:val="en-US"/>
        </w:rPr>
        <w:t xml:space="preserve">Proposal </w:t>
      </w:r>
      <w:r>
        <w:rPr>
          <w:rFonts w:eastAsia="宋体"/>
          <w:b/>
          <w:bCs/>
          <w:u w:val="single"/>
          <w:lang w:val="en-US" w:eastAsia="zh-CN"/>
        </w:rPr>
        <w:t>9</w:t>
      </w:r>
      <w:r>
        <w:rPr>
          <w:rFonts w:eastAsia="宋体"/>
          <w:lang w:val="en-US" w:eastAsia="zh-CN"/>
        </w:rPr>
        <w:t xml:space="preserve">: Take the upper bound of </w:t>
      </w:r>
      <w:r>
        <w:rPr>
          <w:rFonts w:eastAsia="宋体"/>
          <w:lang w:eastAsia="zh-CN"/>
        </w:rPr>
        <w:t xml:space="preserve">SNR with multiple </w:t>
      </w:r>
      <w:proofErr w:type="spellStart"/>
      <w:r>
        <w:rPr>
          <w:rFonts w:eastAsia="宋体"/>
          <w:lang w:eastAsia="zh-CN"/>
        </w:rPr>
        <w:t>AoA</w:t>
      </w:r>
      <w:proofErr w:type="spellEnd"/>
      <w:r>
        <w:rPr>
          <w:rFonts w:eastAsia="宋体"/>
          <w:lang w:eastAsia="zh-CN"/>
        </w:rPr>
        <w:t xml:space="preserve"> test system into consideration during simulation</w:t>
      </w:r>
      <w:r>
        <w:rPr>
          <w:rFonts w:eastAsia="Times New Roman"/>
        </w:rPr>
        <w:t>.</w:t>
      </w:r>
      <w:r>
        <w:rPr>
          <w:rFonts w:eastAsia="Times New Roman"/>
          <w:lang w:val="en-US"/>
        </w:rPr>
        <w:t xml:space="preserve"> </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B0190C" w:rsidRDefault="00E4672A">
      <w:pPr>
        <w:numPr>
          <w:ilvl w:val="0"/>
          <w:numId w:val="2"/>
        </w:numPr>
        <w:jc w:val="both"/>
        <w:rPr>
          <w:lang w:eastAsia="zh-CN"/>
        </w:rPr>
      </w:pPr>
      <w:r>
        <w:rPr>
          <w:rFonts w:ascii="Times" w:hAnsi="Times"/>
        </w:rPr>
        <w:t>3GPP TR 38.843, Study on Artificial Intelligence (AI)/Machine Learning (ML) for NR air interface</w:t>
      </w:r>
    </w:p>
    <w:p w14:paraId="7A4F169D" w14:textId="77777777" w:rsidR="00B0190C" w:rsidRDefault="00B0190C" w:rsidP="00B0190C">
      <w:pPr>
        <w:numPr>
          <w:ilvl w:val="0"/>
          <w:numId w:val="2"/>
        </w:numPr>
        <w:jc w:val="both"/>
        <w:rPr>
          <w:lang w:eastAsia="zh-CN"/>
        </w:rPr>
      </w:pPr>
      <w:r>
        <w:rPr>
          <w:lang w:eastAsia="zh-CN"/>
        </w:rPr>
        <w:t>R4-2411177, Testability and interoperability issues for beam management, Korea Testing Laboratory,</w:t>
      </w:r>
      <w:r>
        <w:t xml:space="preserve"> 3GPP TSG-RAN4 # 112, Aug. 2024.</w:t>
      </w:r>
    </w:p>
    <w:p w14:paraId="47236BC3" w14:textId="77777777" w:rsidR="00B0190C" w:rsidRDefault="00B0190C" w:rsidP="00B0190C">
      <w:pPr>
        <w:numPr>
          <w:ilvl w:val="0"/>
          <w:numId w:val="2"/>
        </w:numPr>
        <w:jc w:val="both"/>
        <w:rPr>
          <w:lang w:eastAsia="zh-CN"/>
        </w:rPr>
      </w:pPr>
      <w:r>
        <w:rPr>
          <w:lang w:eastAsia="zh-CN"/>
        </w:rPr>
        <w:t xml:space="preserve">R4-2411254, OTA Test System/Testability Considerations for FR2 AI/ML Beam Management Use Cases, Keysight Technologies, </w:t>
      </w:r>
      <w:r>
        <w:t>3GPP TSG-RAN4 # 112, Aug. 2024.</w:t>
      </w:r>
    </w:p>
    <w:p w14:paraId="34E9F2E1" w14:textId="77777777" w:rsidR="00B0190C" w:rsidRDefault="00B0190C" w:rsidP="00B0190C">
      <w:pPr>
        <w:numPr>
          <w:ilvl w:val="0"/>
          <w:numId w:val="2"/>
        </w:numPr>
        <w:jc w:val="both"/>
        <w:rPr>
          <w:lang w:eastAsia="zh-CN"/>
        </w:rPr>
      </w:pPr>
      <w:r>
        <w:rPr>
          <w:lang w:eastAsia="zh-CN"/>
        </w:rPr>
        <w:t xml:space="preserve">R4-2411279, Study on CDL channel model for AI/ML beam management in FR2, Anritsu Corporation, </w:t>
      </w:r>
      <w:r>
        <w:t>3GPP TSG-RAN4 # 112, Aug. 2024.</w:t>
      </w:r>
    </w:p>
    <w:p w14:paraId="09BD0F79" w14:textId="7F422379" w:rsidR="00B0190C" w:rsidRPr="004076BE" w:rsidRDefault="00B0190C" w:rsidP="00B0190C">
      <w:pPr>
        <w:numPr>
          <w:ilvl w:val="0"/>
          <w:numId w:val="2"/>
        </w:numPr>
        <w:jc w:val="both"/>
        <w:rPr>
          <w:lang w:eastAsia="zh-CN"/>
        </w:rPr>
      </w:pPr>
      <w:r>
        <w:rPr>
          <w:lang w:eastAsia="zh-CN"/>
        </w:rPr>
        <w:t xml:space="preserve">R4-2411587, Discussion on test setup for AI/ML based beam management, Rohde &amp; Schwarz, </w:t>
      </w:r>
      <w:r>
        <w:t>3GPP TSG-RAN4 # 112, Aug. 2024.</w:t>
      </w:r>
    </w:p>
    <w:sectPr w:rsidR="00B0190C" w:rsidRPr="004076BE"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2854E" w14:textId="77777777" w:rsidR="005778E5" w:rsidRDefault="005778E5" w:rsidP="000A231E">
      <w:pPr>
        <w:spacing w:after="0"/>
      </w:pPr>
      <w:r>
        <w:separator/>
      </w:r>
    </w:p>
  </w:endnote>
  <w:endnote w:type="continuationSeparator" w:id="0">
    <w:p w14:paraId="1BEA87BE" w14:textId="77777777" w:rsidR="005778E5" w:rsidRDefault="005778E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5C0C" w14:textId="77777777" w:rsidR="005778E5" w:rsidRDefault="005778E5" w:rsidP="000A231E">
      <w:pPr>
        <w:spacing w:after="0"/>
      </w:pPr>
      <w:r>
        <w:separator/>
      </w:r>
    </w:p>
  </w:footnote>
  <w:footnote w:type="continuationSeparator" w:id="0">
    <w:p w14:paraId="5D71F1B7" w14:textId="77777777" w:rsidR="005778E5" w:rsidRDefault="005778E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8137948">
    <w:abstractNumId w:val="8"/>
  </w:num>
  <w:num w:numId="6" w16cid:durableId="274138773">
    <w:abstractNumId w:val="9"/>
  </w:num>
  <w:num w:numId="7" w16cid:durableId="131408643">
    <w:abstractNumId w:val="7"/>
  </w:num>
  <w:num w:numId="8" w16cid:durableId="821699935">
    <w:abstractNumId w:val="5"/>
  </w:num>
  <w:num w:numId="9" w16cid:durableId="1347050777">
    <w:abstractNumId w:val="5"/>
  </w:num>
  <w:num w:numId="10" w16cid:durableId="1457288102">
    <w:abstractNumId w:val="6"/>
  </w:num>
  <w:num w:numId="11" w16cid:durableId="1007757874">
    <w:abstractNumId w:val="1"/>
  </w:num>
  <w:num w:numId="12" w16cid:durableId="24157322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6E2"/>
    <w:rsid w:val="00002031"/>
    <w:rsid w:val="00002143"/>
    <w:rsid w:val="00002DE8"/>
    <w:rsid w:val="00002FB0"/>
    <w:rsid w:val="00003400"/>
    <w:rsid w:val="00003439"/>
    <w:rsid w:val="00003CE0"/>
    <w:rsid w:val="00006137"/>
    <w:rsid w:val="00006387"/>
    <w:rsid w:val="000110B4"/>
    <w:rsid w:val="000149E0"/>
    <w:rsid w:val="00014F58"/>
    <w:rsid w:val="0001541D"/>
    <w:rsid w:val="00015735"/>
    <w:rsid w:val="00015AF9"/>
    <w:rsid w:val="00015C11"/>
    <w:rsid w:val="00015CEF"/>
    <w:rsid w:val="00016575"/>
    <w:rsid w:val="000201B2"/>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741D"/>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3DD1"/>
    <w:rsid w:val="00054E6B"/>
    <w:rsid w:val="0005503D"/>
    <w:rsid w:val="00056013"/>
    <w:rsid w:val="000566E6"/>
    <w:rsid w:val="00057145"/>
    <w:rsid w:val="00060164"/>
    <w:rsid w:val="00060BDF"/>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C4A"/>
    <w:rsid w:val="00103109"/>
    <w:rsid w:val="00103B4F"/>
    <w:rsid w:val="00104AF9"/>
    <w:rsid w:val="00105F23"/>
    <w:rsid w:val="0010686D"/>
    <w:rsid w:val="001103F6"/>
    <w:rsid w:val="00110F21"/>
    <w:rsid w:val="00112D9A"/>
    <w:rsid w:val="00112E2D"/>
    <w:rsid w:val="00114368"/>
    <w:rsid w:val="00114A56"/>
    <w:rsid w:val="00115429"/>
    <w:rsid w:val="001156D7"/>
    <w:rsid w:val="0011723E"/>
    <w:rsid w:val="00120B57"/>
    <w:rsid w:val="00121F8D"/>
    <w:rsid w:val="00122452"/>
    <w:rsid w:val="00123E0C"/>
    <w:rsid w:val="00124654"/>
    <w:rsid w:val="00126DA0"/>
    <w:rsid w:val="00126F64"/>
    <w:rsid w:val="001272A4"/>
    <w:rsid w:val="001273F8"/>
    <w:rsid w:val="00127925"/>
    <w:rsid w:val="00127E25"/>
    <w:rsid w:val="00130162"/>
    <w:rsid w:val="0013119E"/>
    <w:rsid w:val="00131B4C"/>
    <w:rsid w:val="0013294F"/>
    <w:rsid w:val="00133804"/>
    <w:rsid w:val="00133A8B"/>
    <w:rsid w:val="00134D3C"/>
    <w:rsid w:val="00137436"/>
    <w:rsid w:val="001418BE"/>
    <w:rsid w:val="00141D1F"/>
    <w:rsid w:val="00141F7B"/>
    <w:rsid w:val="00142316"/>
    <w:rsid w:val="00142A44"/>
    <w:rsid w:val="00142E42"/>
    <w:rsid w:val="0014396E"/>
    <w:rsid w:val="00144549"/>
    <w:rsid w:val="0014494A"/>
    <w:rsid w:val="00145D95"/>
    <w:rsid w:val="00150EFE"/>
    <w:rsid w:val="001528A0"/>
    <w:rsid w:val="00153250"/>
    <w:rsid w:val="0015425F"/>
    <w:rsid w:val="00156F1C"/>
    <w:rsid w:val="001573D0"/>
    <w:rsid w:val="001579D1"/>
    <w:rsid w:val="0016002C"/>
    <w:rsid w:val="00160797"/>
    <w:rsid w:val="0016104E"/>
    <w:rsid w:val="001623B2"/>
    <w:rsid w:val="001634A8"/>
    <w:rsid w:val="00163773"/>
    <w:rsid w:val="00163CE4"/>
    <w:rsid w:val="00164752"/>
    <w:rsid w:val="001648CA"/>
    <w:rsid w:val="00164C75"/>
    <w:rsid w:val="00165397"/>
    <w:rsid w:val="00165CC4"/>
    <w:rsid w:val="0016659B"/>
    <w:rsid w:val="00170013"/>
    <w:rsid w:val="0017073C"/>
    <w:rsid w:val="00170873"/>
    <w:rsid w:val="00170910"/>
    <w:rsid w:val="00172E5C"/>
    <w:rsid w:val="001731DB"/>
    <w:rsid w:val="00174F90"/>
    <w:rsid w:val="001750A9"/>
    <w:rsid w:val="00175783"/>
    <w:rsid w:val="00175C0E"/>
    <w:rsid w:val="00176AAC"/>
    <w:rsid w:val="00177524"/>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972C0"/>
    <w:rsid w:val="001A0FF4"/>
    <w:rsid w:val="001A1944"/>
    <w:rsid w:val="001A30BF"/>
    <w:rsid w:val="001A75A8"/>
    <w:rsid w:val="001B0EB1"/>
    <w:rsid w:val="001B39E5"/>
    <w:rsid w:val="001B4039"/>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43"/>
    <w:rsid w:val="001D59C1"/>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CEC"/>
    <w:rsid w:val="00235FC9"/>
    <w:rsid w:val="0023687A"/>
    <w:rsid w:val="002369A0"/>
    <w:rsid w:val="002405E8"/>
    <w:rsid w:val="002447D6"/>
    <w:rsid w:val="0024626B"/>
    <w:rsid w:val="00246BD5"/>
    <w:rsid w:val="00246C83"/>
    <w:rsid w:val="00246E50"/>
    <w:rsid w:val="00246FFF"/>
    <w:rsid w:val="00247930"/>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4D9"/>
    <w:rsid w:val="00286CE7"/>
    <w:rsid w:val="002874AD"/>
    <w:rsid w:val="00287F57"/>
    <w:rsid w:val="00293108"/>
    <w:rsid w:val="00293491"/>
    <w:rsid w:val="00294C02"/>
    <w:rsid w:val="00294C35"/>
    <w:rsid w:val="00295091"/>
    <w:rsid w:val="00296798"/>
    <w:rsid w:val="00296CB1"/>
    <w:rsid w:val="00296FD7"/>
    <w:rsid w:val="002A0C4E"/>
    <w:rsid w:val="002A1489"/>
    <w:rsid w:val="002A2262"/>
    <w:rsid w:val="002A313F"/>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0B5"/>
    <w:rsid w:val="003001CA"/>
    <w:rsid w:val="003002E0"/>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8C3"/>
    <w:rsid w:val="00315911"/>
    <w:rsid w:val="00316847"/>
    <w:rsid w:val="00316986"/>
    <w:rsid w:val="003177BA"/>
    <w:rsid w:val="003177CC"/>
    <w:rsid w:val="003178DF"/>
    <w:rsid w:val="00317A10"/>
    <w:rsid w:val="00320303"/>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63E7"/>
    <w:rsid w:val="003370B3"/>
    <w:rsid w:val="0033713F"/>
    <w:rsid w:val="00337AD5"/>
    <w:rsid w:val="00337B29"/>
    <w:rsid w:val="003404B0"/>
    <w:rsid w:val="00340BCD"/>
    <w:rsid w:val="003413B9"/>
    <w:rsid w:val="00343268"/>
    <w:rsid w:val="0034533F"/>
    <w:rsid w:val="00346756"/>
    <w:rsid w:val="00346859"/>
    <w:rsid w:val="0034778F"/>
    <w:rsid w:val="0034790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5095"/>
    <w:rsid w:val="003754E5"/>
    <w:rsid w:val="003761A7"/>
    <w:rsid w:val="003771E4"/>
    <w:rsid w:val="0038098F"/>
    <w:rsid w:val="00381075"/>
    <w:rsid w:val="00381288"/>
    <w:rsid w:val="00390CAE"/>
    <w:rsid w:val="0039124A"/>
    <w:rsid w:val="00391B68"/>
    <w:rsid w:val="00396D0A"/>
    <w:rsid w:val="00396DDB"/>
    <w:rsid w:val="00397844"/>
    <w:rsid w:val="003A1248"/>
    <w:rsid w:val="003A30A1"/>
    <w:rsid w:val="003A3630"/>
    <w:rsid w:val="003A3B11"/>
    <w:rsid w:val="003A3B8A"/>
    <w:rsid w:val="003A40C8"/>
    <w:rsid w:val="003A4513"/>
    <w:rsid w:val="003B1CAA"/>
    <w:rsid w:val="003B22F3"/>
    <w:rsid w:val="003B3E2D"/>
    <w:rsid w:val="003B552B"/>
    <w:rsid w:val="003B5679"/>
    <w:rsid w:val="003B646C"/>
    <w:rsid w:val="003B74DF"/>
    <w:rsid w:val="003B7EAC"/>
    <w:rsid w:val="003B7EDC"/>
    <w:rsid w:val="003C1420"/>
    <w:rsid w:val="003C1F8E"/>
    <w:rsid w:val="003C2438"/>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42AD"/>
    <w:rsid w:val="003E5613"/>
    <w:rsid w:val="003E607A"/>
    <w:rsid w:val="003E6372"/>
    <w:rsid w:val="003E6746"/>
    <w:rsid w:val="003E6AF2"/>
    <w:rsid w:val="003E7389"/>
    <w:rsid w:val="003F14A3"/>
    <w:rsid w:val="003F231A"/>
    <w:rsid w:val="003F3ECF"/>
    <w:rsid w:val="003F4A61"/>
    <w:rsid w:val="003F5A76"/>
    <w:rsid w:val="003F7008"/>
    <w:rsid w:val="003F7C40"/>
    <w:rsid w:val="0040081E"/>
    <w:rsid w:val="004019A1"/>
    <w:rsid w:val="00401A64"/>
    <w:rsid w:val="004026A2"/>
    <w:rsid w:val="00404143"/>
    <w:rsid w:val="00405728"/>
    <w:rsid w:val="00405B42"/>
    <w:rsid w:val="0040677F"/>
    <w:rsid w:val="004069F3"/>
    <w:rsid w:val="004076BE"/>
    <w:rsid w:val="00410767"/>
    <w:rsid w:val="00411ACF"/>
    <w:rsid w:val="004120CB"/>
    <w:rsid w:val="004123E9"/>
    <w:rsid w:val="00412449"/>
    <w:rsid w:val="00414DDF"/>
    <w:rsid w:val="00417551"/>
    <w:rsid w:val="00420321"/>
    <w:rsid w:val="004203D2"/>
    <w:rsid w:val="00420E80"/>
    <w:rsid w:val="004216A4"/>
    <w:rsid w:val="0042179B"/>
    <w:rsid w:val="004217C8"/>
    <w:rsid w:val="00423200"/>
    <w:rsid w:val="00423208"/>
    <w:rsid w:val="004235F8"/>
    <w:rsid w:val="004246E1"/>
    <w:rsid w:val="00424D10"/>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432C"/>
    <w:rsid w:val="0043492B"/>
    <w:rsid w:val="00436F60"/>
    <w:rsid w:val="00442396"/>
    <w:rsid w:val="0044327B"/>
    <w:rsid w:val="00443379"/>
    <w:rsid w:val="00445488"/>
    <w:rsid w:val="00445574"/>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3"/>
    <w:rsid w:val="004959DC"/>
    <w:rsid w:val="00496A87"/>
    <w:rsid w:val="004973EE"/>
    <w:rsid w:val="00497F13"/>
    <w:rsid w:val="004A0CCC"/>
    <w:rsid w:val="004A1996"/>
    <w:rsid w:val="004A24C0"/>
    <w:rsid w:val="004A2851"/>
    <w:rsid w:val="004A397D"/>
    <w:rsid w:val="004A460B"/>
    <w:rsid w:val="004A6E47"/>
    <w:rsid w:val="004A731F"/>
    <w:rsid w:val="004A788E"/>
    <w:rsid w:val="004A78DC"/>
    <w:rsid w:val="004A79F5"/>
    <w:rsid w:val="004B238F"/>
    <w:rsid w:val="004B324B"/>
    <w:rsid w:val="004B5008"/>
    <w:rsid w:val="004B6D65"/>
    <w:rsid w:val="004B714B"/>
    <w:rsid w:val="004B7494"/>
    <w:rsid w:val="004C041F"/>
    <w:rsid w:val="004C1A1A"/>
    <w:rsid w:val="004C2D55"/>
    <w:rsid w:val="004C3BE9"/>
    <w:rsid w:val="004C41BB"/>
    <w:rsid w:val="004C426B"/>
    <w:rsid w:val="004C4F23"/>
    <w:rsid w:val="004C5E51"/>
    <w:rsid w:val="004C6D4E"/>
    <w:rsid w:val="004C74BF"/>
    <w:rsid w:val="004C7719"/>
    <w:rsid w:val="004C77F2"/>
    <w:rsid w:val="004C7F15"/>
    <w:rsid w:val="004D07F1"/>
    <w:rsid w:val="004D0E73"/>
    <w:rsid w:val="004D0EDC"/>
    <w:rsid w:val="004D13F1"/>
    <w:rsid w:val="004D1411"/>
    <w:rsid w:val="004D1F6E"/>
    <w:rsid w:val="004D22D5"/>
    <w:rsid w:val="004D403E"/>
    <w:rsid w:val="004D41B1"/>
    <w:rsid w:val="004D4D26"/>
    <w:rsid w:val="004D526D"/>
    <w:rsid w:val="004D52A7"/>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566B"/>
    <w:rsid w:val="004F5A56"/>
    <w:rsid w:val="004F6BC0"/>
    <w:rsid w:val="005001C9"/>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60A5"/>
    <w:rsid w:val="005372C6"/>
    <w:rsid w:val="00537EC7"/>
    <w:rsid w:val="0054081E"/>
    <w:rsid w:val="0054169A"/>
    <w:rsid w:val="0054233D"/>
    <w:rsid w:val="005424F2"/>
    <w:rsid w:val="005428C1"/>
    <w:rsid w:val="005430D3"/>
    <w:rsid w:val="00543936"/>
    <w:rsid w:val="00543F5E"/>
    <w:rsid w:val="0054403E"/>
    <w:rsid w:val="0054465A"/>
    <w:rsid w:val="005474F2"/>
    <w:rsid w:val="00547C25"/>
    <w:rsid w:val="005500F7"/>
    <w:rsid w:val="00552330"/>
    <w:rsid w:val="005528FD"/>
    <w:rsid w:val="00552D31"/>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2929"/>
    <w:rsid w:val="005A456C"/>
    <w:rsid w:val="005A5A60"/>
    <w:rsid w:val="005A715F"/>
    <w:rsid w:val="005B0064"/>
    <w:rsid w:val="005B01B3"/>
    <w:rsid w:val="005B0B27"/>
    <w:rsid w:val="005B2DE4"/>
    <w:rsid w:val="005B33C9"/>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5789"/>
    <w:rsid w:val="005C5824"/>
    <w:rsid w:val="005C6A03"/>
    <w:rsid w:val="005C70A6"/>
    <w:rsid w:val="005C7649"/>
    <w:rsid w:val="005C795A"/>
    <w:rsid w:val="005D09FF"/>
    <w:rsid w:val="005D139B"/>
    <w:rsid w:val="005D158B"/>
    <w:rsid w:val="005D1B2F"/>
    <w:rsid w:val="005D1B34"/>
    <w:rsid w:val="005D1F0E"/>
    <w:rsid w:val="005D3491"/>
    <w:rsid w:val="005D4DE2"/>
    <w:rsid w:val="005D69B3"/>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5822"/>
    <w:rsid w:val="005E7DA6"/>
    <w:rsid w:val="005F02E2"/>
    <w:rsid w:val="005F0FF9"/>
    <w:rsid w:val="005F1543"/>
    <w:rsid w:val="005F20D7"/>
    <w:rsid w:val="005F3C18"/>
    <w:rsid w:val="005F5248"/>
    <w:rsid w:val="005F541C"/>
    <w:rsid w:val="005F5D7F"/>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765A"/>
    <w:rsid w:val="00687C54"/>
    <w:rsid w:val="006911F4"/>
    <w:rsid w:val="00692017"/>
    <w:rsid w:val="006920B4"/>
    <w:rsid w:val="006925AE"/>
    <w:rsid w:val="006933EF"/>
    <w:rsid w:val="006934DF"/>
    <w:rsid w:val="0069382E"/>
    <w:rsid w:val="00693FFF"/>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48E"/>
    <w:rsid w:val="007075C7"/>
    <w:rsid w:val="00707972"/>
    <w:rsid w:val="007115F5"/>
    <w:rsid w:val="00712DC0"/>
    <w:rsid w:val="00712F4F"/>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418"/>
    <w:rsid w:val="0072663C"/>
    <w:rsid w:val="0072667C"/>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7867"/>
    <w:rsid w:val="00750027"/>
    <w:rsid w:val="00750600"/>
    <w:rsid w:val="00750969"/>
    <w:rsid w:val="00751605"/>
    <w:rsid w:val="0075256A"/>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035C"/>
    <w:rsid w:val="007B10B0"/>
    <w:rsid w:val="007B157B"/>
    <w:rsid w:val="007B2315"/>
    <w:rsid w:val="007B2D63"/>
    <w:rsid w:val="007B36A9"/>
    <w:rsid w:val="007B5DC2"/>
    <w:rsid w:val="007B60AE"/>
    <w:rsid w:val="007B65AE"/>
    <w:rsid w:val="007B6741"/>
    <w:rsid w:val="007C11E1"/>
    <w:rsid w:val="007C1CDB"/>
    <w:rsid w:val="007C1D3A"/>
    <w:rsid w:val="007C3C14"/>
    <w:rsid w:val="007C44F3"/>
    <w:rsid w:val="007C4675"/>
    <w:rsid w:val="007C4D21"/>
    <w:rsid w:val="007C6C61"/>
    <w:rsid w:val="007C74AE"/>
    <w:rsid w:val="007C7C24"/>
    <w:rsid w:val="007D0615"/>
    <w:rsid w:val="007D0A2F"/>
    <w:rsid w:val="007D142B"/>
    <w:rsid w:val="007D150E"/>
    <w:rsid w:val="007D1D9E"/>
    <w:rsid w:val="007D1E8B"/>
    <w:rsid w:val="007D201E"/>
    <w:rsid w:val="007D24C3"/>
    <w:rsid w:val="007D4E95"/>
    <w:rsid w:val="007D4EEF"/>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23C4"/>
    <w:rsid w:val="008232AB"/>
    <w:rsid w:val="0082501C"/>
    <w:rsid w:val="008251F0"/>
    <w:rsid w:val="008255F2"/>
    <w:rsid w:val="008259A1"/>
    <w:rsid w:val="00825A46"/>
    <w:rsid w:val="00830895"/>
    <w:rsid w:val="008308F9"/>
    <w:rsid w:val="008338A2"/>
    <w:rsid w:val="008349E6"/>
    <w:rsid w:val="0083515A"/>
    <w:rsid w:val="008364B2"/>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D2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9A5"/>
    <w:rsid w:val="00877D01"/>
    <w:rsid w:val="008806C0"/>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3D28"/>
    <w:rsid w:val="008A3F8F"/>
    <w:rsid w:val="008A5428"/>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D57"/>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5E1"/>
    <w:rsid w:val="00902AA4"/>
    <w:rsid w:val="00902ED4"/>
    <w:rsid w:val="0090344D"/>
    <w:rsid w:val="0090486A"/>
    <w:rsid w:val="009056D8"/>
    <w:rsid w:val="009072C8"/>
    <w:rsid w:val="00912125"/>
    <w:rsid w:val="00913895"/>
    <w:rsid w:val="00914CFB"/>
    <w:rsid w:val="0091528D"/>
    <w:rsid w:val="009164A9"/>
    <w:rsid w:val="00916780"/>
    <w:rsid w:val="009179FD"/>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40B79"/>
    <w:rsid w:val="00940E37"/>
    <w:rsid w:val="009413AA"/>
    <w:rsid w:val="009430F9"/>
    <w:rsid w:val="00943273"/>
    <w:rsid w:val="009444E1"/>
    <w:rsid w:val="009448F4"/>
    <w:rsid w:val="009457B6"/>
    <w:rsid w:val="00945D6A"/>
    <w:rsid w:val="00945E9B"/>
    <w:rsid w:val="00946CE4"/>
    <w:rsid w:val="00946FB4"/>
    <w:rsid w:val="009476B3"/>
    <w:rsid w:val="00951DC1"/>
    <w:rsid w:val="00953B06"/>
    <w:rsid w:val="009543B0"/>
    <w:rsid w:val="00956AAF"/>
    <w:rsid w:val="00957699"/>
    <w:rsid w:val="00957E17"/>
    <w:rsid w:val="00960BA7"/>
    <w:rsid w:val="00960BD3"/>
    <w:rsid w:val="009612A2"/>
    <w:rsid w:val="009613E4"/>
    <w:rsid w:val="00962C12"/>
    <w:rsid w:val="009657F0"/>
    <w:rsid w:val="00967467"/>
    <w:rsid w:val="0097035C"/>
    <w:rsid w:val="009716AF"/>
    <w:rsid w:val="00971D16"/>
    <w:rsid w:val="00972131"/>
    <w:rsid w:val="00972198"/>
    <w:rsid w:val="0097304A"/>
    <w:rsid w:val="009735F1"/>
    <w:rsid w:val="0097458D"/>
    <w:rsid w:val="00975E1A"/>
    <w:rsid w:val="0097640D"/>
    <w:rsid w:val="00977061"/>
    <w:rsid w:val="00977BDB"/>
    <w:rsid w:val="00980A4F"/>
    <w:rsid w:val="00980DDC"/>
    <w:rsid w:val="00981137"/>
    <w:rsid w:val="00981567"/>
    <w:rsid w:val="00982095"/>
    <w:rsid w:val="009825CD"/>
    <w:rsid w:val="00983378"/>
    <w:rsid w:val="0098400B"/>
    <w:rsid w:val="009854CD"/>
    <w:rsid w:val="009872D0"/>
    <w:rsid w:val="00987C1F"/>
    <w:rsid w:val="00987EBD"/>
    <w:rsid w:val="009906CE"/>
    <w:rsid w:val="00991B56"/>
    <w:rsid w:val="00991B6A"/>
    <w:rsid w:val="009926DD"/>
    <w:rsid w:val="00992BCE"/>
    <w:rsid w:val="009946F2"/>
    <w:rsid w:val="00996312"/>
    <w:rsid w:val="00997091"/>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823"/>
    <w:rsid w:val="009C6000"/>
    <w:rsid w:val="009C6BA3"/>
    <w:rsid w:val="009C6EB9"/>
    <w:rsid w:val="009C721A"/>
    <w:rsid w:val="009C7EF3"/>
    <w:rsid w:val="009D0593"/>
    <w:rsid w:val="009D075D"/>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110D"/>
    <w:rsid w:val="009F2D0C"/>
    <w:rsid w:val="009F5BF5"/>
    <w:rsid w:val="009F6D31"/>
    <w:rsid w:val="009F7368"/>
    <w:rsid w:val="00A00151"/>
    <w:rsid w:val="00A00CDC"/>
    <w:rsid w:val="00A00FE9"/>
    <w:rsid w:val="00A03280"/>
    <w:rsid w:val="00A03D61"/>
    <w:rsid w:val="00A04E94"/>
    <w:rsid w:val="00A0567D"/>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5AD8"/>
    <w:rsid w:val="00A775EF"/>
    <w:rsid w:val="00A80F46"/>
    <w:rsid w:val="00A80F6E"/>
    <w:rsid w:val="00A81E21"/>
    <w:rsid w:val="00A8214A"/>
    <w:rsid w:val="00A827C3"/>
    <w:rsid w:val="00A82D09"/>
    <w:rsid w:val="00A8397A"/>
    <w:rsid w:val="00A85420"/>
    <w:rsid w:val="00A91476"/>
    <w:rsid w:val="00A92C7B"/>
    <w:rsid w:val="00A9331E"/>
    <w:rsid w:val="00A938F4"/>
    <w:rsid w:val="00A9409E"/>
    <w:rsid w:val="00A9444A"/>
    <w:rsid w:val="00A94561"/>
    <w:rsid w:val="00A9541F"/>
    <w:rsid w:val="00A95D32"/>
    <w:rsid w:val="00A968DA"/>
    <w:rsid w:val="00A97945"/>
    <w:rsid w:val="00A97DCB"/>
    <w:rsid w:val="00AA005F"/>
    <w:rsid w:val="00AA06B7"/>
    <w:rsid w:val="00AA0CC6"/>
    <w:rsid w:val="00AA0F7D"/>
    <w:rsid w:val="00AA2ECC"/>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ECB"/>
    <w:rsid w:val="00AB439E"/>
    <w:rsid w:val="00AB5451"/>
    <w:rsid w:val="00AB59D7"/>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D7830"/>
    <w:rsid w:val="00AE04F4"/>
    <w:rsid w:val="00AE070A"/>
    <w:rsid w:val="00AE0E3A"/>
    <w:rsid w:val="00AE31FB"/>
    <w:rsid w:val="00AE4061"/>
    <w:rsid w:val="00AE47D9"/>
    <w:rsid w:val="00AE4A31"/>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125F1"/>
    <w:rsid w:val="00B12AFC"/>
    <w:rsid w:val="00B1518D"/>
    <w:rsid w:val="00B16D75"/>
    <w:rsid w:val="00B176FC"/>
    <w:rsid w:val="00B20201"/>
    <w:rsid w:val="00B20371"/>
    <w:rsid w:val="00B2048C"/>
    <w:rsid w:val="00B228B3"/>
    <w:rsid w:val="00B251FF"/>
    <w:rsid w:val="00B272AD"/>
    <w:rsid w:val="00B27FF0"/>
    <w:rsid w:val="00B30351"/>
    <w:rsid w:val="00B31599"/>
    <w:rsid w:val="00B3282E"/>
    <w:rsid w:val="00B32CF3"/>
    <w:rsid w:val="00B32E71"/>
    <w:rsid w:val="00B34E36"/>
    <w:rsid w:val="00B35C8B"/>
    <w:rsid w:val="00B36696"/>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3E2D"/>
    <w:rsid w:val="00B65595"/>
    <w:rsid w:val="00B65634"/>
    <w:rsid w:val="00B65D5E"/>
    <w:rsid w:val="00B67E06"/>
    <w:rsid w:val="00B67F2D"/>
    <w:rsid w:val="00B70761"/>
    <w:rsid w:val="00B70D5C"/>
    <w:rsid w:val="00B71498"/>
    <w:rsid w:val="00B71E58"/>
    <w:rsid w:val="00B71FCF"/>
    <w:rsid w:val="00B72DB8"/>
    <w:rsid w:val="00B73520"/>
    <w:rsid w:val="00B73714"/>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3D0D"/>
    <w:rsid w:val="00BA4690"/>
    <w:rsid w:val="00BA628D"/>
    <w:rsid w:val="00BA7337"/>
    <w:rsid w:val="00BB0158"/>
    <w:rsid w:val="00BB08E2"/>
    <w:rsid w:val="00BB1C61"/>
    <w:rsid w:val="00BB291D"/>
    <w:rsid w:val="00BB3718"/>
    <w:rsid w:val="00BB3D25"/>
    <w:rsid w:val="00BB5CC7"/>
    <w:rsid w:val="00BB614A"/>
    <w:rsid w:val="00BB637F"/>
    <w:rsid w:val="00BC046B"/>
    <w:rsid w:val="00BC3651"/>
    <w:rsid w:val="00BC431B"/>
    <w:rsid w:val="00BC495B"/>
    <w:rsid w:val="00BC52C1"/>
    <w:rsid w:val="00BD0305"/>
    <w:rsid w:val="00BD6C2B"/>
    <w:rsid w:val="00BE0311"/>
    <w:rsid w:val="00BE0806"/>
    <w:rsid w:val="00BE14CA"/>
    <w:rsid w:val="00BE34EC"/>
    <w:rsid w:val="00BE38F5"/>
    <w:rsid w:val="00BE5321"/>
    <w:rsid w:val="00BE5B16"/>
    <w:rsid w:val="00BF0A69"/>
    <w:rsid w:val="00BF1F91"/>
    <w:rsid w:val="00BF24A4"/>
    <w:rsid w:val="00BF25AD"/>
    <w:rsid w:val="00BF3DDF"/>
    <w:rsid w:val="00BF3FC7"/>
    <w:rsid w:val="00BF431C"/>
    <w:rsid w:val="00BF4961"/>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10106"/>
    <w:rsid w:val="00C1232D"/>
    <w:rsid w:val="00C12F1C"/>
    <w:rsid w:val="00C162C6"/>
    <w:rsid w:val="00C16DFE"/>
    <w:rsid w:val="00C17B93"/>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32B3"/>
    <w:rsid w:val="00C74E85"/>
    <w:rsid w:val="00C760FF"/>
    <w:rsid w:val="00C80C36"/>
    <w:rsid w:val="00C8168C"/>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D7B4F"/>
    <w:rsid w:val="00CE0AB7"/>
    <w:rsid w:val="00CE1F34"/>
    <w:rsid w:val="00CE24AB"/>
    <w:rsid w:val="00CE2574"/>
    <w:rsid w:val="00CE2CA9"/>
    <w:rsid w:val="00CE30F2"/>
    <w:rsid w:val="00CE6741"/>
    <w:rsid w:val="00CE68B1"/>
    <w:rsid w:val="00CE77C5"/>
    <w:rsid w:val="00CE7D2A"/>
    <w:rsid w:val="00CF001E"/>
    <w:rsid w:val="00CF18BE"/>
    <w:rsid w:val="00CF1B76"/>
    <w:rsid w:val="00CF1E95"/>
    <w:rsid w:val="00CF2A71"/>
    <w:rsid w:val="00CF2EB1"/>
    <w:rsid w:val="00CF41EA"/>
    <w:rsid w:val="00CF50F1"/>
    <w:rsid w:val="00CF5199"/>
    <w:rsid w:val="00CF7249"/>
    <w:rsid w:val="00D02E3B"/>
    <w:rsid w:val="00D03A73"/>
    <w:rsid w:val="00D05090"/>
    <w:rsid w:val="00D055AE"/>
    <w:rsid w:val="00D058A4"/>
    <w:rsid w:val="00D06D0E"/>
    <w:rsid w:val="00D06D52"/>
    <w:rsid w:val="00D10214"/>
    <w:rsid w:val="00D1076B"/>
    <w:rsid w:val="00D10EE4"/>
    <w:rsid w:val="00D11B5C"/>
    <w:rsid w:val="00D11BD7"/>
    <w:rsid w:val="00D12290"/>
    <w:rsid w:val="00D1231A"/>
    <w:rsid w:val="00D12A9B"/>
    <w:rsid w:val="00D14AB1"/>
    <w:rsid w:val="00D15859"/>
    <w:rsid w:val="00D222D7"/>
    <w:rsid w:val="00D22983"/>
    <w:rsid w:val="00D234AF"/>
    <w:rsid w:val="00D25E1A"/>
    <w:rsid w:val="00D27171"/>
    <w:rsid w:val="00D27A1A"/>
    <w:rsid w:val="00D30B89"/>
    <w:rsid w:val="00D31A8B"/>
    <w:rsid w:val="00D3231C"/>
    <w:rsid w:val="00D33B7E"/>
    <w:rsid w:val="00D34197"/>
    <w:rsid w:val="00D34743"/>
    <w:rsid w:val="00D35160"/>
    <w:rsid w:val="00D359CD"/>
    <w:rsid w:val="00D36067"/>
    <w:rsid w:val="00D36277"/>
    <w:rsid w:val="00D40582"/>
    <w:rsid w:val="00D41ED1"/>
    <w:rsid w:val="00D42F3D"/>
    <w:rsid w:val="00D42FC2"/>
    <w:rsid w:val="00D43817"/>
    <w:rsid w:val="00D43D69"/>
    <w:rsid w:val="00D443CE"/>
    <w:rsid w:val="00D44759"/>
    <w:rsid w:val="00D472FC"/>
    <w:rsid w:val="00D508DF"/>
    <w:rsid w:val="00D5197E"/>
    <w:rsid w:val="00D5234A"/>
    <w:rsid w:val="00D5247E"/>
    <w:rsid w:val="00D537F6"/>
    <w:rsid w:val="00D55DEC"/>
    <w:rsid w:val="00D55E90"/>
    <w:rsid w:val="00D56195"/>
    <w:rsid w:val="00D56AAB"/>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4E0F"/>
    <w:rsid w:val="00D7567E"/>
    <w:rsid w:val="00D76302"/>
    <w:rsid w:val="00D76C3E"/>
    <w:rsid w:val="00D77E5C"/>
    <w:rsid w:val="00D807DD"/>
    <w:rsid w:val="00D818B4"/>
    <w:rsid w:val="00D81FDE"/>
    <w:rsid w:val="00D8239C"/>
    <w:rsid w:val="00D82AE3"/>
    <w:rsid w:val="00D8345A"/>
    <w:rsid w:val="00D83B82"/>
    <w:rsid w:val="00D83ECE"/>
    <w:rsid w:val="00D84005"/>
    <w:rsid w:val="00D86335"/>
    <w:rsid w:val="00D86D01"/>
    <w:rsid w:val="00D90F2E"/>
    <w:rsid w:val="00D91328"/>
    <w:rsid w:val="00D914DD"/>
    <w:rsid w:val="00D926FC"/>
    <w:rsid w:val="00D93216"/>
    <w:rsid w:val="00D93C82"/>
    <w:rsid w:val="00D93D3A"/>
    <w:rsid w:val="00D946D8"/>
    <w:rsid w:val="00D94970"/>
    <w:rsid w:val="00D95C3A"/>
    <w:rsid w:val="00D95D71"/>
    <w:rsid w:val="00D97DA7"/>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35C"/>
    <w:rsid w:val="00E4375C"/>
    <w:rsid w:val="00E43A44"/>
    <w:rsid w:val="00E448CE"/>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1787"/>
    <w:rsid w:val="00E62FB1"/>
    <w:rsid w:val="00E63732"/>
    <w:rsid w:val="00E63DF2"/>
    <w:rsid w:val="00E64196"/>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1EDE"/>
    <w:rsid w:val="00E8496A"/>
    <w:rsid w:val="00E84CE7"/>
    <w:rsid w:val="00E8799C"/>
    <w:rsid w:val="00E9137A"/>
    <w:rsid w:val="00E91885"/>
    <w:rsid w:val="00E9201A"/>
    <w:rsid w:val="00E9239F"/>
    <w:rsid w:val="00E928A0"/>
    <w:rsid w:val="00E947CE"/>
    <w:rsid w:val="00E96339"/>
    <w:rsid w:val="00E97173"/>
    <w:rsid w:val="00EA2763"/>
    <w:rsid w:val="00EA3729"/>
    <w:rsid w:val="00EA3C03"/>
    <w:rsid w:val="00EA6124"/>
    <w:rsid w:val="00EA6A55"/>
    <w:rsid w:val="00EB02D8"/>
    <w:rsid w:val="00EB1F53"/>
    <w:rsid w:val="00EB3650"/>
    <w:rsid w:val="00EB45C0"/>
    <w:rsid w:val="00EB5DE6"/>
    <w:rsid w:val="00EB769F"/>
    <w:rsid w:val="00EC108D"/>
    <w:rsid w:val="00EC11BB"/>
    <w:rsid w:val="00EC2AD3"/>
    <w:rsid w:val="00EC2F2A"/>
    <w:rsid w:val="00EC3045"/>
    <w:rsid w:val="00EC4810"/>
    <w:rsid w:val="00EC4B08"/>
    <w:rsid w:val="00EC531D"/>
    <w:rsid w:val="00EC75F6"/>
    <w:rsid w:val="00EC792F"/>
    <w:rsid w:val="00ED157A"/>
    <w:rsid w:val="00ED2235"/>
    <w:rsid w:val="00ED350F"/>
    <w:rsid w:val="00ED35E9"/>
    <w:rsid w:val="00ED3BA5"/>
    <w:rsid w:val="00ED506F"/>
    <w:rsid w:val="00ED531A"/>
    <w:rsid w:val="00ED5930"/>
    <w:rsid w:val="00ED7DB0"/>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517"/>
    <w:rsid w:val="00F2397B"/>
    <w:rsid w:val="00F24373"/>
    <w:rsid w:val="00F31EA4"/>
    <w:rsid w:val="00F3289C"/>
    <w:rsid w:val="00F34699"/>
    <w:rsid w:val="00F34715"/>
    <w:rsid w:val="00F35FD4"/>
    <w:rsid w:val="00F375A4"/>
    <w:rsid w:val="00F377BC"/>
    <w:rsid w:val="00F4095A"/>
    <w:rsid w:val="00F40BE4"/>
    <w:rsid w:val="00F416B7"/>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4CC"/>
    <w:rsid w:val="00F6791B"/>
    <w:rsid w:val="00F67C46"/>
    <w:rsid w:val="00F7094E"/>
    <w:rsid w:val="00F70A0D"/>
    <w:rsid w:val="00F70BAE"/>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B55"/>
    <w:rsid w:val="00F92E4B"/>
    <w:rsid w:val="00F931C4"/>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unhideWhenUsed/>
    <w:qFormat/>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link w:val="B3Char"/>
    <w:qFormat/>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character" w:styleId="PlaceholderText">
    <w:name w:val="Placeholder Text"/>
    <w:basedOn w:val="DefaultParagraphFont"/>
    <w:uiPriority w:val="99"/>
    <w:semiHidden/>
    <w:rsid w:val="00231A07"/>
    <w:rPr>
      <w:color w:val="808080"/>
    </w:rPr>
  </w:style>
  <w:style w:type="paragraph" w:customStyle="1" w:styleId="Doc-text2">
    <w:name w:val="Doc-text2"/>
    <w:basedOn w:val="Normal"/>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Normal"/>
    <w:next w:val="Doc-text2"/>
    <w:uiPriority w:val="99"/>
    <w:qFormat/>
    <w:rsid w:val="00485B5D"/>
    <w:pPr>
      <w:numPr>
        <w:numId w:val="6"/>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BodyText"/>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4305</TotalTime>
  <Pages>1</Pages>
  <Words>2873</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144</cp:revision>
  <dcterms:created xsi:type="dcterms:W3CDTF">2025-02-07T11:52:00Z</dcterms:created>
  <dcterms:modified xsi:type="dcterms:W3CDTF">2025-11-06T09:56:00Z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